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66CB" w14:textId="43F7F283" w:rsidR="00BD07C6" w:rsidRDefault="00BD07C6" w:rsidP="00BD07C6">
      <w:pPr>
        <w:tabs>
          <w:tab w:val="left" w:pos="360"/>
          <w:tab w:val="left" w:pos="720"/>
          <w:tab w:val="left" w:pos="1080"/>
          <w:tab w:val="left" w:pos="1440"/>
          <w:tab w:val="left" w:pos="1800"/>
        </w:tabs>
        <w:rPr>
          <w:color w:val="000000" w:themeColor="text1"/>
          <w:sz w:val="28"/>
          <w:szCs w:val="28"/>
        </w:rPr>
      </w:pPr>
      <w:r w:rsidRPr="008A1A52">
        <w:rPr>
          <w:b/>
          <w:color w:val="000000" w:themeColor="text1"/>
          <w:sz w:val="32"/>
          <w:szCs w:val="32"/>
          <w:lang w:val="en-CA"/>
        </w:rPr>
        <w:fldChar w:fldCharType="begin"/>
      </w:r>
      <w:r w:rsidRPr="008A1A52">
        <w:rPr>
          <w:b/>
          <w:color w:val="000000" w:themeColor="text1"/>
          <w:sz w:val="32"/>
          <w:szCs w:val="32"/>
          <w:lang w:val="en-CA"/>
        </w:rPr>
        <w:instrText xml:space="preserve"> SEQ CHAPTER \h \r 1</w:instrText>
      </w:r>
      <w:r w:rsidRPr="008A1A52">
        <w:rPr>
          <w:b/>
          <w:color w:val="000000" w:themeColor="text1"/>
          <w:sz w:val="32"/>
          <w:szCs w:val="32"/>
          <w:lang w:val="en-CA"/>
        </w:rPr>
        <w:fldChar w:fldCharType="end"/>
      </w:r>
      <w:r w:rsidRPr="008A1A52">
        <w:rPr>
          <w:b/>
          <w:color w:val="000000" w:themeColor="text1"/>
          <w:sz w:val="32"/>
          <w:szCs w:val="32"/>
        </w:rPr>
        <w:t>Holy Communion / The Lord’s Supper</w:t>
      </w:r>
      <w:r w:rsidRPr="008A1A52">
        <w:rPr>
          <w:b/>
          <w:color w:val="000000" w:themeColor="text1"/>
          <w:sz w:val="28"/>
          <w:szCs w:val="28"/>
        </w:rPr>
        <w:t xml:space="preserve"> </w:t>
      </w:r>
      <w:r w:rsidRPr="008A1A52">
        <w:rPr>
          <w:color w:val="000000" w:themeColor="text1"/>
          <w:sz w:val="28"/>
          <w:szCs w:val="28"/>
        </w:rPr>
        <w:t xml:space="preserve">  </w:t>
      </w:r>
    </w:p>
    <w:p w14:paraId="72649255" w14:textId="77777777" w:rsidR="001242EA" w:rsidRPr="001242EA" w:rsidRDefault="001242EA" w:rsidP="00BD07C6">
      <w:pPr>
        <w:tabs>
          <w:tab w:val="left" w:pos="360"/>
          <w:tab w:val="left" w:pos="720"/>
          <w:tab w:val="left" w:pos="1080"/>
          <w:tab w:val="left" w:pos="1440"/>
          <w:tab w:val="left" w:pos="1800"/>
        </w:tabs>
        <w:rPr>
          <w:b/>
          <w:bCs/>
          <w:color w:val="000000" w:themeColor="text1"/>
          <w:sz w:val="28"/>
          <w:szCs w:val="28"/>
        </w:rPr>
      </w:pPr>
      <w:r>
        <w:rPr>
          <w:color w:val="000000" w:themeColor="text1"/>
          <w:sz w:val="28"/>
          <w:szCs w:val="28"/>
        </w:rPr>
        <w:tab/>
      </w:r>
      <w:r w:rsidRPr="001242EA">
        <w:rPr>
          <w:b/>
          <w:bCs/>
          <w:color w:val="000000" w:themeColor="text1"/>
          <w:sz w:val="28"/>
          <w:szCs w:val="28"/>
        </w:rPr>
        <w:t>Biblical Foundations Class #6</w:t>
      </w:r>
      <w:r w:rsidRPr="001242EA">
        <w:rPr>
          <w:b/>
          <w:bCs/>
          <w:color w:val="000000" w:themeColor="text1"/>
          <w:sz w:val="28"/>
          <w:szCs w:val="28"/>
        </w:rPr>
        <w:tab/>
      </w:r>
    </w:p>
    <w:p w14:paraId="1A1F6B6D" w14:textId="707FC723" w:rsidR="001242EA" w:rsidRPr="001242EA" w:rsidRDefault="001242EA" w:rsidP="00BD07C6">
      <w:pPr>
        <w:tabs>
          <w:tab w:val="left" w:pos="360"/>
          <w:tab w:val="left" w:pos="720"/>
          <w:tab w:val="left" w:pos="1080"/>
          <w:tab w:val="left" w:pos="1440"/>
          <w:tab w:val="left" w:pos="1800"/>
        </w:tabs>
        <w:rPr>
          <w:b/>
          <w:bCs/>
          <w:color w:val="000000" w:themeColor="text1"/>
          <w:sz w:val="28"/>
          <w:szCs w:val="28"/>
        </w:rPr>
      </w:pPr>
      <w:r w:rsidRPr="001242EA">
        <w:rPr>
          <w:b/>
          <w:bCs/>
          <w:color w:val="000000" w:themeColor="text1"/>
          <w:sz w:val="28"/>
          <w:szCs w:val="28"/>
        </w:rPr>
        <w:tab/>
        <w:t xml:space="preserve">New Life Church </w:t>
      </w:r>
      <w:proofErr w:type="gramStart"/>
      <w:r w:rsidRPr="001242EA">
        <w:rPr>
          <w:b/>
          <w:bCs/>
          <w:color w:val="000000" w:themeColor="text1"/>
          <w:sz w:val="28"/>
          <w:szCs w:val="28"/>
        </w:rPr>
        <w:t>Orlando  /</w:t>
      </w:r>
      <w:proofErr w:type="gramEnd"/>
      <w:r w:rsidRPr="001242EA">
        <w:rPr>
          <w:b/>
          <w:bCs/>
          <w:color w:val="000000" w:themeColor="text1"/>
          <w:sz w:val="28"/>
          <w:szCs w:val="28"/>
        </w:rPr>
        <w:t xml:space="preserve">  www.orlandonewlife.com</w:t>
      </w:r>
    </w:p>
    <w:p w14:paraId="167D346B" w14:textId="066DF90C" w:rsidR="00BD07C6" w:rsidRPr="008A1A52" w:rsidRDefault="001242EA" w:rsidP="00BD07C6">
      <w:pPr>
        <w:tabs>
          <w:tab w:val="left" w:pos="360"/>
          <w:tab w:val="left" w:pos="720"/>
          <w:tab w:val="left" w:pos="1080"/>
          <w:tab w:val="left" w:pos="1440"/>
          <w:tab w:val="left" w:pos="1800"/>
        </w:tabs>
        <w:rPr>
          <w:b/>
          <w:bCs/>
          <w:color w:val="000000" w:themeColor="text1"/>
        </w:rPr>
      </w:pPr>
      <w:r>
        <w:rPr>
          <w:b/>
          <w:bCs/>
          <w:color w:val="000000" w:themeColor="text1"/>
        </w:rPr>
        <w:tab/>
      </w:r>
      <w:r w:rsidRPr="001242EA">
        <w:rPr>
          <w:b/>
          <w:bCs/>
          <w:i/>
          <w:iCs/>
          <w:color w:val="000000" w:themeColor="text1"/>
        </w:rPr>
        <w:t>Study:</w:t>
      </w:r>
      <w:r>
        <w:rPr>
          <w:b/>
          <w:bCs/>
          <w:color w:val="000000" w:themeColor="text1"/>
        </w:rPr>
        <w:t xml:space="preserve"> </w:t>
      </w:r>
      <w:r w:rsidR="00BD07C6" w:rsidRPr="008A1A52">
        <w:rPr>
          <w:b/>
          <w:bCs/>
          <w:color w:val="000000" w:themeColor="text1"/>
        </w:rPr>
        <w:t xml:space="preserve">Matt. 26:17-24; Mark 14:12-21; Luke 22:7-13; </w:t>
      </w:r>
      <w:r>
        <w:rPr>
          <w:b/>
          <w:bCs/>
          <w:color w:val="000000" w:themeColor="text1"/>
        </w:rPr>
        <w:t>1</w:t>
      </w:r>
      <w:r w:rsidR="00BD07C6" w:rsidRPr="008A1A52">
        <w:rPr>
          <w:b/>
          <w:bCs/>
          <w:color w:val="000000" w:themeColor="text1"/>
        </w:rPr>
        <w:t xml:space="preserve"> Cor. 10:16-21; 11:27; Exodus 12:1-30</w:t>
      </w:r>
    </w:p>
    <w:p w14:paraId="36901284" w14:textId="77777777" w:rsidR="00BD07C6" w:rsidRPr="008A1A52" w:rsidRDefault="00BD07C6" w:rsidP="00BD07C6">
      <w:pPr>
        <w:tabs>
          <w:tab w:val="left" w:pos="360"/>
          <w:tab w:val="left" w:pos="720"/>
          <w:tab w:val="left" w:pos="1080"/>
          <w:tab w:val="left" w:pos="1440"/>
          <w:tab w:val="left" w:pos="1800"/>
        </w:tabs>
        <w:rPr>
          <w:color w:val="000000" w:themeColor="text1"/>
        </w:rPr>
      </w:pPr>
    </w:p>
    <w:p w14:paraId="493FE33A" w14:textId="77777777" w:rsidR="00BD07C6" w:rsidRPr="008A1A52" w:rsidRDefault="00BD07C6" w:rsidP="00BD07C6">
      <w:pPr>
        <w:tabs>
          <w:tab w:val="left" w:pos="360"/>
          <w:tab w:val="left" w:pos="720"/>
          <w:tab w:val="left" w:pos="1080"/>
          <w:tab w:val="left" w:pos="1440"/>
          <w:tab w:val="left" w:pos="1800"/>
        </w:tabs>
        <w:rPr>
          <w:b/>
          <w:color w:val="000000" w:themeColor="text1"/>
          <w:sz w:val="10"/>
          <w:szCs w:val="10"/>
        </w:rPr>
      </w:pPr>
    </w:p>
    <w:p w14:paraId="72664577" w14:textId="6F7725E6" w:rsidR="001242EA" w:rsidRDefault="00BD07C6" w:rsidP="001242EA">
      <w:pPr>
        <w:tabs>
          <w:tab w:val="left" w:pos="360"/>
          <w:tab w:val="left" w:pos="720"/>
          <w:tab w:val="left" w:pos="1080"/>
          <w:tab w:val="left" w:pos="1440"/>
          <w:tab w:val="left" w:pos="1800"/>
        </w:tabs>
        <w:rPr>
          <w:color w:val="000000" w:themeColor="text1"/>
          <w:sz w:val="22"/>
          <w:szCs w:val="22"/>
        </w:rPr>
      </w:pPr>
      <w:r w:rsidRPr="008A1A52">
        <w:rPr>
          <w:b/>
          <w:color w:val="000000" w:themeColor="text1"/>
          <w:sz w:val="22"/>
          <w:szCs w:val="22"/>
        </w:rPr>
        <w:t xml:space="preserve">The </w:t>
      </w:r>
      <w:r w:rsidR="008A1A52" w:rsidRPr="008A1A52">
        <w:rPr>
          <w:b/>
          <w:color w:val="000000" w:themeColor="text1"/>
          <w:sz w:val="22"/>
          <w:szCs w:val="22"/>
        </w:rPr>
        <w:t>______________</w:t>
      </w:r>
      <w:r w:rsidR="008A1A52">
        <w:rPr>
          <w:b/>
          <w:color w:val="000000" w:themeColor="text1"/>
          <w:sz w:val="22"/>
          <w:szCs w:val="22"/>
        </w:rPr>
        <w:t>_______________</w:t>
      </w:r>
      <w:r w:rsidR="008A1A52" w:rsidRPr="008A1A52">
        <w:rPr>
          <w:b/>
          <w:color w:val="000000" w:themeColor="text1"/>
          <w:sz w:val="22"/>
          <w:szCs w:val="22"/>
        </w:rPr>
        <w:t>_</w:t>
      </w:r>
      <w:r w:rsidRPr="008A1A52">
        <w:rPr>
          <w:b/>
          <w:color w:val="000000" w:themeColor="text1"/>
          <w:sz w:val="22"/>
          <w:szCs w:val="22"/>
        </w:rPr>
        <w:t xml:space="preserve"> </w:t>
      </w:r>
      <w:r w:rsidR="008A1A52" w:rsidRPr="008A1A52">
        <w:rPr>
          <w:b/>
          <w:color w:val="000000" w:themeColor="text1"/>
          <w:sz w:val="22"/>
          <w:szCs w:val="22"/>
        </w:rPr>
        <w:t xml:space="preserve">Begins </w:t>
      </w:r>
      <w:proofErr w:type="gramStart"/>
      <w:r w:rsidR="008A1A52" w:rsidRPr="008A1A52">
        <w:rPr>
          <w:b/>
          <w:color w:val="000000" w:themeColor="text1"/>
          <w:sz w:val="22"/>
          <w:szCs w:val="22"/>
        </w:rPr>
        <w:t>In</w:t>
      </w:r>
      <w:proofErr w:type="gramEnd"/>
      <w:r w:rsidR="008A1A52" w:rsidRPr="008A1A52">
        <w:rPr>
          <w:b/>
          <w:color w:val="000000" w:themeColor="text1"/>
          <w:sz w:val="22"/>
          <w:szCs w:val="22"/>
        </w:rPr>
        <w:t xml:space="preserve"> The </w:t>
      </w:r>
      <w:r w:rsidRPr="008A1A52">
        <w:rPr>
          <w:b/>
          <w:color w:val="000000" w:themeColor="text1"/>
          <w:sz w:val="22"/>
          <w:szCs w:val="22"/>
        </w:rPr>
        <w:t>Old Testament</w:t>
      </w:r>
      <w:r w:rsidR="008A1A52" w:rsidRPr="008A1A52">
        <w:rPr>
          <w:color w:val="000000" w:themeColor="text1"/>
          <w:sz w:val="22"/>
          <w:szCs w:val="22"/>
        </w:rPr>
        <w:t xml:space="preserve">:  </w:t>
      </w:r>
      <w:r w:rsidR="001242EA">
        <w:rPr>
          <w:b/>
          <w:color w:val="000000" w:themeColor="text1"/>
          <w:sz w:val="22"/>
          <w:szCs w:val="22"/>
        </w:rPr>
        <w:t>*</w:t>
      </w:r>
      <w:r w:rsidR="001242EA" w:rsidRPr="001242EA">
        <w:rPr>
          <w:b/>
          <w:i/>
          <w:iCs/>
          <w:color w:val="000000" w:themeColor="text1"/>
          <w:sz w:val="22"/>
          <w:szCs w:val="22"/>
          <w:u w:val="single"/>
        </w:rPr>
        <w:t>Read</w:t>
      </w:r>
      <w:r w:rsidR="001242EA" w:rsidRPr="001242EA">
        <w:rPr>
          <w:b/>
          <w:i/>
          <w:iCs/>
          <w:color w:val="000000" w:themeColor="text1"/>
          <w:sz w:val="22"/>
          <w:szCs w:val="22"/>
        </w:rPr>
        <w:t xml:space="preserve">: </w:t>
      </w:r>
      <w:r w:rsidRPr="001242EA">
        <w:rPr>
          <w:b/>
          <w:bCs/>
          <w:i/>
          <w:iCs/>
          <w:color w:val="000000" w:themeColor="text1"/>
          <w:sz w:val="22"/>
          <w:szCs w:val="22"/>
        </w:rPr>
        <w:t>Ex. 12:14-26</w:t>
      </w:r>
      <w:r w:rsidR="001242EA">
        <w:rPr>
          <w:b/>
          <w:bCs/>
          <w:i/>
          <w:iCs/>
          <w:color w:val="000000" w:themeColor="text1"/>
          <w:sz w:val="22"/>
          <w:szCs w:val="22"/>
        </w:rPr>
        <w:t>,</w:t>
      </w:r>
      <w:r w:rsidRPr="001242EA">
        <w:rPr>
          <w:b/>
          <w:bCs/>
          <w:i/>
          <w:iCs/>
          <w:color w:val="000000" w:themeColor="text1"/>
          <w:sz w:val="22"/>
          <w:szCs w:val="22"/>
        </w:rPr>
        <w:t xml:space="preserve"> Deut. 16:1-6</w:t>
      </w:r>
      <w:r w:rsidRPr="001242EA">
        <w:rPr>
          <w:i/>
          <w:iCs/>
          <w:color w:val="000000" w:themeColor="text1"/>
          <w:sz w:val="22"/>
          <w:szCs w:val="22"/>
        </w:rPr>
        <w:t>.</w:t>
      </w:r>
      <w:r w:rsidRPr="008A1A52">
        <w:rPr>
          <w:color w:val="000000" w:themeColor="text1"/>
          <w:sz w:val="22"/>
          <w:szCs w:val="22"/>
        </w:rPr>
        <w:t xml:space="preserve">  </w:t>
      </w:r>
    </w:p>
    <w:p w14:paraId="768A03DB" w14:textId="79B3663E" w:rsidR="001242EA" w:rsidRPr="008A1A52" w:rsidRDefault="001242EA" w:rsidP="001242EA">
      <w:pPr>
        <w:tabs>
          <w:tab w:val="left" w:pos="360"/>
          <w:tab w:val="left" w:pos="720"/>
          <w:tab w:val="left" w:pos="1080"/>
          <w:tab w:val="left" w:pos="1440"/>
          <w:tab w:val="left" w:pos="1800"/>
        </w:tabs>
        <w:rPr>
          <w:color w:val="000000" w:themeColor="text1"/>
          <w:sz w:val="22"/>
          <w:szCs w:val="22"/>
        </w:rPr>
      </w:pPr>
      <w:r w:rsidRPr="008A1A52">
        <w:rPr>
          <w:color w:val="000000" w:themeColor="text1"/>
          <w:sz w:val="22"/>
          <w:szCs w:val="22"/>
        </w:rPr>
        <w:t xml:space="preserve">The origin of the Lord’s Supper began with the Passover in </w:t>
      </w:r>
      <w:r w:rsidRPr="001242EA">
        <w:rPr>
          <w:b/>
          <w:bCs/>
          <w:color w:val="000000" w:themeColor="text1"/>
          <w:sz w:val="22"/>
          <w:szCs w:val="22"/>
        </w:rPr>
        <w:t>Exodus 12</w:t>
      </w:r>
      <w:r w:rsidRPr="008A1A52">
        <w:rPr>
          <w:color w:val="000000" w:themeColor="text1"/>
          <w:sz w:val="22"/>
          <w:szCs w:val="22"/>
        </w:rPr>
        <w:t xml:space="preserve">. This ordinance was established the night of the last of the ten plagues that took place when the angel of death came and killed all the firstborn in Egypt. </w:t>
      </w:r>
    </w:p>
    <w:p w14:paraId="582627C4" w14:textId="77777777" w:rsidR="001242EA" w:rsidRPr="008A1A52" w:rsidRDefault="001242EA" w:rsidP="001242EA">
      <w:pPr>
        <w:tabs>
          <w:tab w:val="left" w:pos="360"/>
          <w:tab w:val="left" w:pos="720"/>
          <w:tab w:val="left" w:pos="1080"/>
          <w:tab w:val="left" w:pos="1440"/>
          <w:tab w:val="left" w:pos="1800"/>
        </w:tabs>
        <w:rPr>
          <w:b/>
          <w:color w:val="000000" w:themeColor="text1"/>
          <w:sz w:val="10"/>
          <w:szCs w:val="10"/>
        </w:rPr>
      </w:pPr>
    </w:p>
    <w:p w14:paraId="56069581" w14:textId="77777777" w:rsidR="001242EA" w:rsidRDefault="001242EA" w:rsidP="001242EA">
      <w:pPr>
        <w:tabs>
          <w:tab w:val="left" w:pos="360"/>
          <w:tab w:val="left" w:pos="720"/>
          <w:tab w:val="left" w:pos="1080"/>
          <w:tab w:val="left" w:pos="1440"/>
          <w:tab w:val="left" w:pos="1800"/>
        </w:tabs>
        <w:rPr>
          <w:color w:val="000000" w:themeColor="text1"/>
          <w:sz w:val="22"/>
          <w:szCs w:val="22"/>
        </w:rPr>
      </w:pPr>
      <w:r w:rsidRPr="008A1A52">
        <w:rPr>
          <w:b/>
          <w:bCs/>
          <w:color w:val="000000" w:themeColor="text1"/>
          <w:sz w:val="22"/>
          <w:szCs w:val="22"/>
        </w:rPr>
        <w:t xml:space="preserve">The Passover became an annual </w:t>
      </w:r>
      <w:r w:rsidRPr="008A1A52">
        <w:rPr>
          <w:b/>
          <w:bCs/>
          <w:color w:val="000000" w:themeColor="text1"/>
          <w:sz w:val="22"/>
          <w:szCs w:val="22"/>
          <w:u w:val="single"/>
        </w:rPr>
        <w:t>_________________________</w:t>
      </w:r>
      <w:r w:rsidRPr="008A1A52">
        <w:rPr>
          <w:b/>
          <w:bCs/>
          <w:color w:val="000000" w:themeColor="text1"/>
          <w:sz w:val="22"/>
          <w:szCs w:val="22"/>
        </w:rPr>
        <w:t xml:space="preserve"> and festival to be celebrated in Israel.</w:t>
      </w:r>
    </w:p>
    <w:p w14:paraId="42E06433" w14:textId="77777777" w:rsidR="001242EA" w:rsidRPr="001242EA" w:rsidRDefault="001242EA" w:rsidP="00BD07C6">
      <w:pPr>
        <w:rPr>
          <w:color w:val="000000" w:themeColor="text1"/>
          <w:sz w:val="10"/>
          <w:szCs w:val="10"/>
        </w:rPr>
      </w:pPr>
    </w:p>
    <w:p w14:paraId="40CCB0FC" w14:textId="35C78905" w:rsidR="00BD07C6" w:rsidRPr="008A1A52" w:rsidRDefault="00BD07C6" w:rsidP="00BD07C6">
      <w:pPr>
        <w:rPr>
          <w:color w:val="000000" w:themeColor="text1"/>
          <w:sz w:val="22"/>
          <w:szCs w:val="22"/>
        </w:rPr>
      </w:pPr>
      <w:r w:rsidRPr="008A1A52">
        <w:rPr>
          <w:color w:val="000000" w:themeColor="text1"/>
          <w:sz w:val="22"/>
          <w:szCs w:val="22"/>
        </w:rPr>
        <w:t xml:space="preserve">After about 430 years of slavery in Egypt the Hebrew nation is delivered by God. The Passover is celebrated on the night the last plague took place. </w:t>
      </w:r>
    </w:p>
    <w:p w14:paraId="52ABCF64" w14:textId="77777777" w:rsidR="008A1A52" w:rsidRPr="008A1A52" w:rsidRDefault="008A1A52" w:rsidP="008A1A52">
      <w:pPr>
        <w:tabs>
          <w:tab w:val="left" w:pos="360"/>
          <w:tab w:val="left" w:pos="720"/>
          <w:tab w:val="left" w:pos="1080"/>
          <w:tab w:val="left" w:pos="1440"/>
          <w:tab w:val="left" w:pos="1800"/>
        </w:tabs>
        <w:rPr>
          <w:b/>
          <w:color w:val="000000" w:themeColor="text1"/>
          <w:sz w:val="10"/>
          <w:szCs w:val="10"/>
        </w:rPr>
      </w:pPr>
    </w:p>
    <w:p w14:paraId="4B4E04D9" w14:textId="77777777" w:rsidR="00BD07C6" w:rsidRPr="008A1A52" w:rsidRDefault="00BD07C6" w:rsidP="00BD07C6">
      <w:pPr>
        <w:rPr>
          <w:color w:val="000000" w:themeColor="text1"/>
          <w:sz w:val="22"/>
          <w:szCs w:val="22"/>
        </w:rPr>
      </w:pPr>
      <w:r w:rsidRPr="008A1A52">
        <w:rPr>
          <w:color w:val="000000" w:themeColor="text1"/>
          <w:sz w:val="22"/>
          <w:szCs w:val="22"/>
        </w:rPr>
        <w:t xml:space="preserve">The lamb is </w:t>
      </w:r>
      <w:proofErr w:type="gramStart"/>
      <w:r w:rsidRPr="008A1A52">
        <w:rPr>
          <w:color w:val="000000" w:themeColor="text1"/>
          <w:sz w:val="22"/>
          <w:szCs w:val="22"/>
        </w:rPr>
        <w:t>killed</w:t>
      </w:r>
      <w:proofErr w:type="gramEnd"/>
      <w:r w:rsidRPr="008A1A52">
        <w:rPr>
          <w:color w:val="000000" w:themeColor="text1"/>
          <w:sz w:val="22"/>
          <w:szCs w:val="22"/>
        </w:rPr>
        <w:t xml:space="preserve"> and its blood is sprinkled on the door posts of their home indicating to the death angel not to stop there. </w:t>
      </w:r>
    </w:p>
    <w:p w14:paraId="24400473" w14:textId="77777777" w:rsidR="008A1A52" w:rsidRPr="008A1A52" w:rsidRDefault="008A1A52" w:rsidP="008A1A52">
      <w:pPr>
        <w:tabs>
          <w:tab w:val="left" w:pos="360"/>
          <w:tab w:val="left" w:pos="720"/>
          <w:tab w:val="left" w:pos="1080"/>
          <w:tab w:val="left" w:pos="1440"/>
          <w:tab w:val="left" w:pos="1800"/>
        </w:tabs>
        <w:rPr>
          <w:b/>
          <w:color w:val="000000" w:themeColor="text1"/>
          <w:sz w:val="10"/>
          <w:szCs w:val="10"/>
        </w:rPr>
      </w:pPr>
    </w:p>
    <w:p w14:paraId="6C2C9DC2" w14:textId="76490C39" w:rsidR="00BD07C6" w:rsidRPr="008A1A52" w:rsidRDefault="00BD07C6" w:rsidP="00BD07C6">
      <w:pPr>
        <w:rPr>
          <w:color w:val="000000" w:themeColor="text1"/>
          <w:sz w:val="22"/>
          <w:szCs w:val="22"/>
        </w:rPr>
      </w:pPr>
      <w:r w:rsidRPr="008A1A52">
        <w:rPr>
          <w:b/>
          <w:bCs/>
          <w:color w:val="000000" w:themeColor="text1"/>
          <w:sz w:val="22"/>
          <w:szCs w:val="22"/>
        </w:rPr>
        <w:t xml:space="preserve">Passover from the Hebrew </w:t>
      </w:r>
      <w:r w:rsidR="008A1A52" w:rsidRPr="008A1A52">
        <w:rPr>
          <w:b/>
          <w:bCs/>
          <w:i/>
          <w:iCs/>
          <w:color w:val="000000" w:themeColor="text1"/>
          <w:sz w:val="22"/>
          <w:szCs w:val="22"/>
        </w:rPr>
        <w:t>_______</w:t>
      </w:r>
      <w:r w:rsidR="008A1A52">
        <w:rPr>
          <w:b/>
          <w:bCs/>
          <w:i/>
          <w:iCs/>
          <w:color w:val="000000" w:themeColor="text1"/>
          <w:sz w:val="22"/>
          <w:szCs w:val="22"/>
        </w:rPr>
        <w:t>____</w:t>
      </w:r>
      <w:r w:rsidR="008A1A52" w:rsidRPr="008A1A52">
        <w:rPr>
          <w:b/>
          <w:bCs/>
          <w:i/>
          <w:iCs/>
          <w:color w:val="000000" w:themeColor="text1"/>
          <w:sz w:val="22"/>
          <w:szCs w:val="22"/>
        </w:rPr>
        <w:t>___</w:t>
      </w:r>
      <w:r w:rsidRPr="008A1A52">
        <w:rPr>
          <w:i/>
          <w:iCs/>
          <w:color w:val="000000" w:themeColor="text1"/>
          <w:sz w:val="22"/>
          <w:szCs w:val="22"/>
        </w:rPr>
        <w:t xml:space="preserve"> </w:t>
      </w:r>
      <w:r w:rsidRPr="008A1A52">
        <w:rPr>
          <w:b/>
          <w:bCs/>
          <w:color w:val="000000" w:themeColor="text1"/>
          <w:sz w:val="22"/>
          <w:szCs w:val="22"/>
        </w:rPr>
        <w:t>means to jump past or to spare</w:t>
      </w:r>
      <w:r w:rsidRPr="008A1A52">
        <w:rPr>
          <w:color w:val="000000" w:themeColor="text1"/>
          <w:sz w:val="22"/>
          <w:szCs w:val="22"/>
        </w:rPr>
        <w:t xml:space="preserve">, thus the children of Israel were spared the judgment of death of the firstborn. </w:t>
      </w:r>
    </w:p>
    <w:p w14:paraId="46F77071" w14:textId="77777777" w:rsidR="008A1A52" w:rsidRPr="008A1A52" w:rsidRDefault="008A1A52" w:rsidP="008A1A52">
      <w:pPr>
        <w:tabs>
          <w:tab w:val="left" w:pos="360"/>
          <w:tab w:val="left" w:pos="720"/>
          <w:tab w:val="left" w:pos="1080"/>
          <w:tab w:val="left" w:pos="1440"/>
          <w:tab w:val="left" w:pos="1800"/>
        </w:tabs>
        <w:rPr>
          <w:b/>
          <w:color w:val="000000" w:themeColor="text1"/>
          <w:sz w:val="10"/>
          <w:szCs w:val="10"/>
        </w:rPr>
      </w:pPr>
    </w:p>
    <w:p w14:paraId="58114DE2" w14:textId="6A7F0BD2" w:rsidR="00BD07C6" w:rsidRPr="008A1A52" w:rsidRDefault="00BD07C6" w:rsidP="00BD07C6">
      <w:pPr>
        <w:tabs>
          <w:tab w:val="left" w:pos="360"/>
          <w:tab w:val="left" w:pos="720"/>
          <w:tab w:val="left" w:pos="1080"/>
          <w:tab w:val="left" w:pos="1440"/>
          <w:tab w:val="left" w:pos="1800"/>
        </w:tabs>
        <w:rPr>
          <w:color w:val="000000" w:themeColor="text1"/>
          <w:sz w:val="22"/>
          <w:szCs w:val="22"/>
        </w:rPr>
      </w:pPr>
      <w:r w:rsidRPr="008A1A52">
        <w:rPr>
          <w:color w:val="000000" w:themeColor="text1"/>
          <w:sz w:val="22"/>
          <w:szCs w:val="22"/>
        </w:rPr>
        <w:t>Every year the Jewish people gathered in their homes had the Passover meal and retold the miraculous exodus and deliverance from Egypt. The parents were expected to teach their children the truth of how God had redeemed them from slavery and sin and made them a special people under His care and rule</w:t>
      </w:r>
      <w:r w:rsidR="001242EA">
        <w:rPr>
          <w:color w:val="000000" w:themeColor="text1"/>
          <w:sz w:val="22"/>
          <w:szCs w:val="22"/>
        </w:rPr>
        <w:t>,</w:t>
      </w:r>
      <w:r w:rsidRPr="008A1A52">
        <w:rPr>
          <w:color w:val="000000" w:themeColor="text1"/>
          <w:sz w:val="22"/>
          <w:szCs w:val="22"/>
        </w:rPr>
        <w:t xml:space="preserve"> </w:t>
      </w:r>
      <w:r w:rsidRPr="008A1A52">
        <w:rPr>
          <w:b/>
          <w:bCs/>
          <w:color w:val="000000" w:themeColor="text1"/>
          <w:sz w:val="22"/>
          <w:szCs w:val="22"/>
        </w:rPr>
        <w:t>Ex. 12:26</w:t>
      </w:r>
      <w:r w:rsidRPr="008A1A52">
        <w:rPr>
          <w:color w:val="000000" w:themeColor="text1"/>
          <w:sz w:val="22"/>
          <w:szCs w:val="22"/>
        </w:rPr>
        <w:t>.</w:t>
      </w:r>
    </w:p>
    <w:p w14:paraId="1DA16F87" w14:textId="77777777" w:rsidR="008A1A52" w:rsidRPr="008A1A52" w:rsidRDefault="008A1A52" w:rsidP="008A1A52">
      <w:pPr>
        <w:tabs>
          <w:tab w:val="left" w:pos="360"/>
          <w:tab w:val="left" w:pos="720"/>
          <w:tab w:val="left" w:pos="1080"/>
          <w:tab w:val="left" w:pos="1440"/>
          <w:tab w:val="left" w:pos="1800"/>
        </w:tabs>
        <w:rPr>
          <w:b/>
          <w:color w:val="000000" w:themeColor="text1"/>
          <w:sz w:val="10"/>
          <w:szCs w:val="10"/>
        </w:rPr>
      </w:pPr>
    </w:p>
    <w:p w14:paraId="0301BF4E" w14:textId="57CCFAD4" w:rsidR="00BD07C6" w:rsidRDefault="00BD07C6" w:rsidP="008A1A52">
      <w:pPr>
        <w:rPr>
          <w:color w:val="000000" w:themeColor="text1"/>
          <w:sz w:val="22"/>
          <w:szCs w:val="22"/>
        </w:rPr>
      </w:pPr>
      <w:r w:rsidRPr="008A1A52">
        <w:rPr>
          <w:color w:val="000000" w:themeColor="text1"/>
          <w:sz w:val="22"/>
          <w:szCs w:val="22"/>
        </w:rPr>
        <w:t xml:space="preserve">Once the temple was built, God commanded for the Passover to take place in temple in Jerusalem, </w:t>
      </w:r>
      <w:r w:rsidRPr="008A1A52">
        <w:rPr>
          <w:b/>
          <w:bCs/>
          <w:color w:val="000000" w:themeColor="text1"/>
          <w:sz w:val="22"/>
          <w:szCs w:val="22"/>
        </w:rPr>
        <w:t>Deut. 16:1-6</w:t>
      </w:r>
      <w:r w:rsidRPr="008A1A52">
        <w:rPr>
          <w:color w:val="000000" w:themeColor="text1"/>
          <w:sz w:val="22"/>
          <w:szCs w:val="22"/>
        </w:rPr>
        <w:t xml:space="preserve">. </w:t>
      </w:r>
    </w:p>
    <w:p w14:paraId="7514BB6B" w14:textId="77777777" w:rsidR="00BD07C6" w:rsidRPr="008A1A52" w:rsidRDefault="00BD07C6" w:rsidP="00BD07C6">
      <w:pPr>
        <w:tabs>
          <w:tab w:val="left" w:pos="360"/>
          <w:tab w:val="left" w:pos="720"/>
          <w:tab w:val="left" w:pos="1080"/>
          <w:tab w:val="left" w:pos="1440"/>
          <w:tab w:val="left" w:pos="1800"/>
        </w:tabs>
        <w:rPr>
          <w:color w:val="000000" w:themeColor="text1"/>
          <w:sz w:val="22"/>
          <w:szCs w:val="22"/>
        </w:rPr>
      </w:pPr>
    </w:p>
    <w:p w14:paraId="054D6DE3" w14:textId="1EF9BC81" w:rsidR="00BD07C6" w:rsidRPr="008A1A52" w:rsidRDefault="00BD07C6" w:rsidP="00BD07C6">
      <w:pPr>
        <w:tabs>
          <w:tab w:val="left" w:pos="360"/>
          <w:tab w:val="left" w:pos="720"/>
          <w:tab w:val="left" w:pos="1080"/>
          <w:tab w:val="left" w:pos="1440"/>
          <w:tab w:val="left" w:pos="1800"/>
        </w:tabs>
        <w:rPr>
          <w:b/>
          <w:color w:val="000000" w:themeColor="text1"/>
          <w:sz w:val="22"/>
          <w:szCs w:val="22"/>
        </w:rPr>
      </w:pPr>
      <w:r w:rsidRPr="008A1A52">
        <w:rPr>
          <w:b/>
          <w:bCs/>
          <w:color w:val="000000" w:themeColor="text1"/>
          <w:sz w:val="22"/>
          <w:szCs w:val="22"/>
        </w:rPr>
        <w:t>Passover In</w:t>
      </w:r>
      <w:r w:rsidRPr="008A1A52">
        <w:rPr>
          <w:color w:val="000000" w:themeColor="text1"/>
          <w:sz w:val="22"/>
          <w:szCs w:val="22"/>
        </w:rPr>
        <w:t xml:space="preserve"> </w:t>
      </w:r>
      <w:proofErr w:type="gramStart"/>
      <w:r w:rsidRPr="008A1A52">
        <w:rPr>
          <w:b/>
          <w:color w:val="000000" w:themeColor="text1"/>
          <w:sz w:val="22"/>
          <w:szCs w:val="22"/>
        </w:rPr>
        <w:t>The</w:t>
      </w:r>
      <w:proofErr w:type="gramEnd"/>
      <w:r w:rsidRPr="008A1A52">
        <w:rPr>
          <w:b/>
          <w:color w:val="000000" w:themeColor="text1"/>
          <w:sz w:val="22"/>
          <w:szCs w:val="22"/>
        </w:rPr>
        <w:t xml:space="preserve"> New Testament: </w:t>
      </w:r>
      <w:r w:rsidR="008A1A52">
        <w:rPr>
          <w:b/>
          <w:color w:val="000000" w:themeColor="text1"/>
          <w:sz w:val="22"/>
          <w:szCs w:val="22"/>
        </w:rPr>
        <w:tab/>
      </w:r>
      <w:r w:rsidR="001242EA">
        <w:rPr>
          <w:b/>
          <w:color w:val="000000" w:themeColor="text1"/>
          <w:sz w:val="22"/>
          <w:szCs w:val="22"/>
        </w:rPr>
        <w:t>*</w:t>
      </w:r>
      <w:r w:rsidR="001242EA" w:rsidRPr="001242EA">
        <w:rPr>
          <w:b/>
          <w:i/>
          <w:iCs/>
          <w:color w:val="000000" w:themeColor="text1"/>
          <w:sz w:val="22"/>
          <w:szCs w:val="22"/>
          <w:u w:val="single"/>
        </w:rPr>
        <w:t>Read</w:t>
      </w:r>
      <w:r w:rsidR="001242EA" w:rsidRPr="001242EA">
        <w:rPr>
          <w:b/>
          <w:i/>
          <w:iCs/>
          <w:color w:val="000000" w:themeColor="text1"/>
          <w:sz w:val="22"/>
          <w:szCs w:val="22"/>
        </w:rPr>
        <w:t xml:space="preserve">: </w:t>
      </w:r>
      <w:r w:rsidRPr="008A1A52">
        <w:rPr>
          <w:b/>
          <w:color w:val="000000" w:themeColor="text1"/>
          <w:sz w:val="22"/>
          <w:szCs w:val="22"/>
        </w:rPr>
        <w:t>Luke 2:41-50</w:t>
      </w:r>
      <w:r w:rsidRPr="008A1A52">
        <w:rPr>
          <w:color w:val="000000" w:themeColor="text1"/>
          <w:sz w:val="22"/>
          <w:szCs w:val="22"/>
        </w:rPr>
        <w:t>;</w:t>
      </w:r>
      <w:r w:rsidRPr="008A1A52">
        <w:rPr>
          <w:b/>
          <w:color w:val="000000" w:themeColor="text1"/>
          <w:sz w:val="22"/>
          <w:szCs w:val="22"/>
        </w:rPr>
        <w:t xml:space="preserve"> John 19:14; </w:t>
      </w:r>
      <w:r w:rsidR="001242EA">
        <w:rPr>
          <w:b/>
          <w:color w:val="000000" w:themeColor="text1"/>
          <w:sz w:val="22"/>
          <w:szCs w:val="22"/>
        </w:rPr>
        <w:t>1</w:t>
      </w:r>
      <w:r w:rsidRPr="008A1A52">
        <w:rPr>
          <w:b/>
          <w:color w:val="000000" w:themeColor="text1"/>
          <w:sz w:val="22"/>
          <w:szCs w:val="22"/>
        </w:rPr>
        <w:t xml:space="preserve"> Cor. 5:7.</w:t>
      </w:r>
    </w:p>
    <w:p w14:paraId="554044AA" w14:textId="77777777" w:rsidR="008A1A52" w:rsidRPr="008A1A52" w:rsidRDefault="008A1A52" w:rsidP="008A1A52">
      <w:pPr>
        <w:tabs>
          <w:tab w:val="left" w:pos="360"/>
          <w:tab w:val="left" w:pos="720"/>
          <w:tab w:val="left" w:pos="1080"/>
          <w:tab w:val="left" w:pos="1440"/>
          <w:tab w:val="left" w:pos="1800"/>
        </w:tabs>
        <w:rPr>
          <w:b/>
          <w:color w:val="000000" w:themeColor="text1"/>
          <w:sz w:val="10"/>
          <w:szCs w:val="10"/>
        </w:rPr>
      </w:pPr>
    </w:p>
    <w:p w14:paraId="5D5BC0F5" w14:textId="26F57279" w:rsidR="00BD07C6" w:rsidRPr="008A1A52" w:rsidRDefault="00BD07C6" w:rsidP="008A1A52">
      <w:pPr>
        <w:pStyle w:val="Heading1"/>
        <w:spacing w:before="0" w:beforeAutospacing="0" w:after="0" w:afterAutospacing="0"/>
        <w:rPr>
          <w:color w:val="000000" w:themeColor="text1"/>
          <w:sz w:val="22"/>
          <w:szCs w:val="22"/>
        </w:rPr>
      </w:pPr>
      <w:r w:rsidRPr="008A1A52">
        <w:rPr>
          <w:b w:val="0"/>
          <w:bCs w:val="0"/>
          <w:color w:val="000000" w:themeColor="text1"/>
          <w:sz w:val="22"/>
          <w:szCs w:val="22"/>
        </w:rPr>
        <w:t>The Passover was likewise observed by the Jews in New Testament times.  This is the celebration that at the age of twelve Jesus went to Jerusalem to celebrate</w:t>
      </w:r>
      <w:r w:rsidR="001242EA">
        <w:rPr>
          <w:b w:val="0"/>
          <w:bCs w:val="0"/>
          <w:color w:val="000000" w:themeColor="text1"/>
          <w:sz w:val="22"/>
          <w:szCs w:val="22"/>
        </w:rPr>
        <w:t>,</w:t>
      </w:r>
      <w:r w:rsidRPr="008A1A52">
        <w:rPr>
          <w:color w:val="000000" w:themeColor="text1"/>
          <w:sz w:val="22"/>
          <w:szCs w:val="22"/>
        </w:rPr>
        <w:t xml:space="preserve"> Luke 2:41-50,</w:t>
      </w:r>
      <w:r w:rsidRPr="008A1A52">
        <w:rPr>
          <w:b w:val="0"/>
          <w:bCs w:val="0"/>
          <w:color w:val="000000" w:themeColor="text1"/>
          <w:sz w:val="22"/>
          <w:szCs w:val="22"/>
        </w:rPr>
        <w:t xml:space="preserve"> </w:t>
      </w:r>
      <w:r w:rsidRPr="008A1A52">
        <w:rPr>
          <w:rFonts w:ascii="Helvetica Neue" w:hAnsi="Helvetica Neue"/>
          <w:b w:val="0"/>
          <w:bCs w:val="0"/>
          <w:color w:val="000000" w:themeColor="text1"/>
          <w:sz w:val="22"/>
          <w:szCs w:val="22"/>
        </w:rPr>
        <w:t xml:space="preserve">  </w:t>
      </w:r>
    </w:p>
    <w:p w14:paraId="24066454" w14:textId="77777777" w:rsidR="00BD07C6" w:rsidRPr="008A1A52" w:rsidRDefault="00BD07C6" w:rsidP="00BD07C6">
      <w:pPr>
        <w:tabs>
          <w:tab w:val="left" w:pos="360"/>
          <w:tab w:val="left" w:pos="720"/>
          <w:tab w:val="left" w:pos="1080"/>
          <w:tab w:val="left" w:pos="1440"/>
          <w:tab w:val="left" w:pos="1800"/>
        </w:tabs>
        <w:rPr>
          <w:color w:val="000000" w:themeColor="text1"/>
          <w:sz w:val="22"/>
          <w:szCs w:val="22"/>
        </w:rPr>
      </w:pPr>
    </w:p>
    <w:p w14:paraId="14FF048B" w14:textId="4E016FFD" w:rsidR="00BD07C6" w:rsidRPr="008A1A52" w:rsidRDefault="00BD07C6" w:rsidP="00BD07C6">
      <w:pPr>
        <w:tabs>
          <w:tab w:val="left" w:pos="360"/>
          <w:tab w:val="left" w:pos="720"/>
          <w:tab w:val="left" w:pos="1080"/>
          <w:tab w:val="left" w:pos="1440"/>
          <w:tab w:val="left" w:pos="1800"/>
        </w:tabs>
        <w:rPr>
          <w:b/>
          <w:color w:val="000000" w:themeColor="text1"/>
          <w:sz w:val="22"/>
          <w:szCs w:val="22"/>
        </w:rPr>
      </w:pPr>
      <w:r w:rsidRPr="008A1A52">
        <w:rPr>
          <w:b/>
          <w:color w:val="000000" w:themeColor="text1"/>
          <w:sz w:val="22"/>
          <w:szCs w:val="22"/>
        </w:rPr>
        <w:t xml:space="preserve"> The </w:t>
      </w:r>
      <w:r w:rsidR="008A1A52" w:rsidRPr="008A1A52">
        <w:rPr>
          <w:b/>
          <w:color w:val="000000" w:themeColor="text1"/>
          <w:sz w:val="22"/>
          <w:szCs w:val="22"/>
        </w:rPr>
        <w:t>_____________</w:t>
      </w:r>
      <w:proofErr w:type="gramStart"/>
      <w:r w:rsidR="008A1A52" w:rsidRPr="008A1A52">
        <w:rPr>
          <w:b/>
          <w:color w:val="000000" w:themeColor="text1"/>
          <w:sz w:val="22"/>
          <w:szCs w:val="22"/>
        </w:rPr>
        <w:t>_  _</w:t>
      </w:r>
      <w:proofErr w:type="gramEnd"/>
      <w:r w:rsidR="008A1A52" w:rsidRPr="008A1A52">
        <w:rPr>
          <w:b/>
          <w:color w:val="000000" w:themeColor="text1"/>
          <w:sz w:val="22"/>
          <w:szCs w:val="22"/>
        </w:rPr>
        <w:t>_____________________</w:t>
      </w:r>
      <w:r w:rsidRPr="008A1A52">
        <w:rPr>
          <w:b/>
          <w:color w:val="000000" w:themeColor="text1"/>
          <w:sz w:val="22"/>
          <w:szCs w:val="22"/>
        </w:rPr>
        <w:t xml:space="preserve"> As We Know It Today </w:t>
      </w:r>
      <w:r w:rsidR="001242EA">
        <w:rPr>
          <w:b/>
          <w:color w:val="000000" w:themeColor="text1"/>
          <w:sz w:val="22"/>
          <w:szCs w:val="22"/>
        </w:rPr>
        <w:t>*</w:t>
      </w:r>
      <w:r w:rsidR="001242EA" w:rsidRPr="001242EA">
        <w:rPr>
          <w:b/>
          <w:i/>
          <w:iCs/>
          <w:color w:val="000000" w:themeColor="text1"/>
          <w:sz w:val="22"/>
          <w:szCs w:val="22"/>
          <w:u w:val="single"/>
        </w:rPr>
        <w:t>Read</w:t>
      </w:r>
      <w:r w:rsidR="001242EA" w:rsidRPr="001242EA">
        <w:rPr>
          <w:b/>
          <w:i/>
          <w:iCs/>
          <w:color w:val="000000" w:themeColor="text1"/>
          <w:sz w:val="22"/>
          <w:szCs w:val="22"/>
        </w:rPr>
        <w:t xml:space="preserve">: </w:t>
      </w:r>
      <w:r w:rsidR="001242EA">
        <w:rPr>
          <w:b/>
          <w:color w:val="000000" w:themeColor="text1"/>
          <w:sz w:val="22"/>
          <w:szCs w:val="22"/>
        </w:rPr>
        <w:t>1</w:t>
      </w:r>
      <w:r w:rsidRPr="008A1A52">
        <w:rPr>
          <w:b/>
          <w:color w:val="000000" w:themeColor="text1"/>
          <w:sz w:val="22"/>
          <w:szCs w:val="22"/>
        </w:rPr>
        <w:t xml:space="preserve"> Cor. 10:16-21 &amp; 11:17-32</w:t>
      </w:r>
      <w:r w:rsidR="001242EA">
        <w:rPr>
          <w:b/>
          <w:color w:val="000000" w:themeColor="text1"/>
          <w:sz w:val="22"/>
          <w:szCs w:val="22"/>
        </w:rPr>
        <w:t>.</w:t>
      </w:r>
    </w:p>
    <w:p w14:paraId="1572C2C3" w14:textId="77777777" w:rsidR="001242EA" w:rsidRDefault="00BD07C6" w:rsidP="008A1A52">
      <w:pPr>
        <w:tabs>
          <w:tab w:val="left" w:pos="360"/>
          <w:tab w:val="left" w:pos="720"/>
          <w:tab w:val="left" w:pos="1080"/>
          <w:tab w:val="left" w:pos="1440"/>
          <w:tab w:val="left" w:pos="1800"/>
        </w:tabs>
        <w:rPr>
          <w:color w:val="000000" w:themeColor="text1"/>
          <w:sz w:val="22"/>
          <w:szCs w:val="22"/>
        </w:rPr>
      </w:pPr>
      <w:r w:rsidRPr="008A1A52">
        <w:rPr>
          <w:color w:val="000000" w:themeColor="text1"/>
          <w:sz w:val="22"/>
          <w:szCs w:val="22"/>
        </w:rPr>
        <w:t xml:space="preserve">The Lord’s Supper is described in four passages in Matthew, Mark, Luke, and 1 Corinthians.  </w:t>
      </w:r>
    </w:p>
    <w:p w14:paraId="76E4D50D" w14:textId="6CE90D3D" w:rsidR="00BD07C6" w:rsidRPr="008A1A52" w:rsidRDefault="00BD07C6" w:rsidP="008A1A52">
      <w:pPr>
        <w:tabs>
          <w:tab w:val="left" w:pos="360"/>
          <w:tab w:val="left" w:pos="720"/>
          <w:tab w:val="left" w:pos="1080"/>
          <w:tab w:val="left" w:pos="1440"/>
          <w:tab w:val="left" w:pos="1800"/>
        </w:tabs>
        <w:rPr>
          <w:color w:val="000000" w:themeColor="text1"/>
          <w:sz w:val="22"/>
          <w:szCs w:val="22"/>
        </w:rPr>
      </w:pPr>
      <w:r w:rsidRPr="008A1A52">
        <w:rPr>
          <w:color w:val="000000" w:themeColor="text1"/>
          <w:sz w:val="22"/>
          <w:szCs w:val="22"/>
        </w:rPr>
        <w:t>It</w:t>
      </w:r>
      <w:r w:rsidR="001242EA">
        <w:rPr>
          <w:color w:val="000000" w:themeColor="text1"/>
          <w:sz w:val="22"/>
          <w:szCs w:val="22"/>
        </w:rPr>
        <w:t xml:space="preserve"> has</w:t>
      </w:r>
      <w:r w:rsidRPr="008A1A52">
        <w:rPr>
          <w:color w:val="000000" w:themeColor="text1"/>
          <w:sz w:val="22"/>
          <w:szCs w:val="22"/>
        </w:rPr>
        <w:t xml:space="preserve"> significance </w:t>
      </w:r>
      <w:r w:rsidR="001242EA">
        <w:rPr>
          <w:color w:val="000000" w:themeColor="text1"/>
          <w:sz w:val="22"/>
          <w:szCs w:val="22"/>
        </w:rPr>
        <w:t xml:space="preserve">which </w:t>
      </w:r>
      <w:r w:rsidRPr="008A1A52">
        <w:rPr>
          <w:color w:val="000000" w:themeColor="text1"/>
          <w:sz w:val="22"/>
          <w:szCs w:val="22"/>
        </w:rPr>
        <w:t>relates to the past, the present and the future.</w:t>
      </w:r>
    </w:p>
    <w:p w14:paraId="43CE4ADC" w14:textId="77777777" w:rsidR="00BD07C6" w:rsidRPr="008A1A52" w:rsidRDefault="00BD07C6" w:rsidP="00BD07C6">
      <w:pPr>
        <w:tabs>
          <w:tab w:val="left" w:pos="360"/>
          <w:tab w:val="left" w:pos="720"/>
          <w:tab w:val="left" w:pos="1080"/>
          <w:tab w:val="left" w:pos="1440"/>
          <w:tab w:val="left" w:pos="1800"/>
        </w:tabs>
        <w:rPr>
          <w:color w:val="000000" w:themeColor="text1"/>
          <w:sz w:val="22"/>
          <w:szCs w:val="22"/>
        </w:rPr>
      </w:pPr>
    </w:p>
    <w:p w14:paraId="065B1DEE" w14:textId="4C01A494" w:rsidR="00BD07C6" w:rsidRPr="008A1A52" w:rsidRDefault="00BD07C6" w:rsidP="00BD07C6">
      <w:pPr>
        <w:tabs>
          <w:tab w:val="left" w:pos="360"/>
          <w:tab w:val="left" w:pos="720"/>
          <w:tab w:val="left" w:pos="1080"/>
          <w:tab w:val="left" w:pos="1440"/>
          <w:tab w:val="left" w:pos="1800"/>
        </w:tabs>
        <w:rPr>
          <w:b/>
          <w:color w:val="000000" w:themeColor="text1"/>
          <w:sz w:val="22"/>
          <w:szCs w:val="22"/>
        </w:rPr>
      </w:pPr>
      <w:r w:rsidRPr="008A1A52">
        <w:rPr>
          <w:b/>
          <w:color w:val="000000" w:themeColor="text1"/>
          <w:sz w:val="22"/>
          <w:szCs w:val="22"/>
        </w:rPr>
        <w:t xml:space="preserve">The </w:t>
      </w:r>
      <w:r w:rsidR="008A1A52">
        <w:rPr>
          <w:b/>
          <w:color w:val="000000" w:themeColor="text1"/>
          <w:sz w:val="22"/>
          <w:szCs w:val="22"/>
        </w:rPr>
        <w:t>__________________</w:t>
      </w:r>
      <w:r w:rsidRPr="008A1A52">
        <w:rPr>
          <w:b/>
          <w:color w:val="000000" w:themeColor="text1"/>
          <w:sz w:val="22"/>
          <w:szCs w:val="22"/>
        </w:rPr>
        <w:t xml:space="preserve"> Significance: </w:t>
      </w:r>
      <w:r w:rsidR="008A1A52">
        <w:rPr>
          <w:b/>
          <w:color w:val="000000" w:themeColor="text1"/>
          <w:sz w:val="22"/>
          <w:szCs w:val="22"/>
        </w:rPr>
        <w:t xml:space="preserve"> </w:t>
      </w:r>
      <w:r w:rsidR="001242EA">
        <w:rPr>
          <w:b/>
          <w:color w:val="000000" w:themeColor="text1"/>
          <w:sz w:val="22"/>
          <w:szCs w:val="22"/>
        </w:rPr>
        <w:t>*</w:t>
      </w:r>
      <w:r w:rsidR="001242EA" w:rsidRPr="001242EA">
        <w:rPr>
          <w:b/>
          <w:i/>
          <w:iCs/>
          <w:color w:val="000000" w:themeColor="text1"/>
          <w:sz w:val="22"/>
          <w:szCs w:val="22"/>
          <w:u w:val="single"/>
        </w:rPr>
        <w:t>Read</w:t>
      </w:r>
      <w:r w:rsidR="001242EA" w:rsidRPr="001242EA">
        <w:rPr>
          <w:b/>
          <w:i/>
          <w:iCs/>
          <w:color w:val="000000" w:themeColor="text1"/>
          <w:sz w:val="22"/>
          <w:szCs w:val="22"/>
        </w:rPr>
        <w:t xml:space="preserve">: </w:t>
      </w:r>
      <w:r w:rsidR="001242EA" w:rsidRPr="001242EA">
        <w:rPr>
          <w:b/>
          <w:bCs/>
          <w:color w:val="000000" w:themeColor="text1"/>
          <w:sz w:val="22"/>
          <w:szCs w:val="22"/>
        </w:rPr>
        <w:t xml:space="preserve">1 </w:t>
      </w:r>
      <w:r w:rsidRPr="001242EA">
        <w:rPr>
          <w:b/>
          <w:bCs/>
          <w:color w:val="000000" w:themeColor="text1"/>
          <w:sz w:val="22"/>
          <w:szCs w:val="22"/>
        </w:rPr>
        <w:t>Thess. 5:22</w:t>
      </w:r>
      <w:r w:rsidR="001242EA">
        <w:rPr>
          <w:b/>
          <w:bCs/>
          <w:color w:val="000000" w:themeColor="text1"/>
          <w:sz w:val="22"/>
          <w:szCs w:val="22"/>
        </w:rPr>
        <w:t>,</w:t>
      </w:r>
      <w:r w:rsidRPr="001242EA">
        <w:rPr>
          <w:b/>
          <w:bCs/>
          <w:color w:val="000000" w:themeColor="text1"/>
          <w:sz w:val="22"/>
          <w:szCs w:val="22"/>
        </w:rPr>
        <w:t xml:space="preserve"> Matt. 26:27-28</w:t>
      </w:r>
      <w:r w:rsidR="001242EA">
        <w:rPr>
          <w:b/>
          <w:bCs/>
          <w:color w:val="000000" w:themeColor="text1"/>
          <w:sz w:val="22"/>
          <w:szCs w:val="22"/>
        </w:rPr>
        <w:t>,</w:t>
      </w:r>
      <w:r w:rsidRPr="001242EA">
        <w:rPr>
          <w:b/>
          <w:bCs/>
          <w:color w:val="000000" w:themeColor="text1"/>
          <w:sz w:val="22"/>
          <w:szCs w:val="22"/>
        </w:rPr>
        <w:t xml:space="preserve"> Mark 14:</w:t>
      </w:r>
      <w:r w:rsidR="001242EA" w:rsidRPr="001242EA">
        <w:rPr>
          <w:b/>
          <w:bCs/>
          <w:color w:val="000000" w:themeColor="text1"/>
          <w:sz w:val="22"/>
          <w:szCs w:val="22"/>
        </w:rPr>
        <w:t>2</w:t>
      </w:r>
      <w:r w:rsidRPr="001242EA">
        <w:rPr>
          <w:b/>
          <w:bCs/>
          <w:color w:val="000000" w:themeColor="text1"/>
          <w:sz w:val="22"/>
          <w:szCs w:val="22"/>
        </w:rPr>
        <w:t>3</w:t>
      </w:r>
      <w:r w:rsidR="001242EA">
        <w:rPr>
          <w:b/>
          <w:bCs/>
          <w:color w:val="000000" w:themeColor="text1"/>
          <w:sz w:val="22"/>
          <w:szCs w:val="22"/>
        </w:rPr>
        <w:t>,</w:t>
      </w:r>
      <w:r w:rsidRPr="001242EA">
        <w:rPr>
          <w:b/>
          <w:bCs/>
          <w:color w:val="000000" w:themeColor="text1"/>
          <w:sz w:val="22"/>
          <w:szCs w:val="22"/>
        </w:rPr>
        <w:t xml:space="preserve"> Luke 22:19</w:t>
      </w:r>
      <w:r w:rsidRPr="008A1A52">
        <w:rPr>
          <w:color w:val="000000" w:themeColor="text1"/>
          <w:sz w:val="22"/>
          <w:szCs w:val="22"/>
        </w:rPr>
        <w:t>.</w:t>
      </w:r>
    </w:p>
    <w:p w14:paraId="5B6E91BF" w14:textId="77777777" w:rsidR="008A1A52" w:rsidRPr="008A1A52" w:rsidRDefault="008A1A52" w:rsidP="008A1A52">
      <w:pPr>
        <w:tabs>
          <w:tab w:val="left" w:pos="360"/>
          <w:tab w:val="left" w:pos="720"/>
          <w:tab w:val="left" w:pos="1080"/>
          <w:tab w:val="left" w:pos="1440"/>
          <w:tab w:val="left" w:pos="1800"/>
        </w:tabs>
        <w:rPr>
          <w:b/>
          <w:color w:val="000000" w:themeColor="text1"/>
          <w:sz w:val="10"/>
          <w:szCs w:val="10"/>
        </w:rPr>
      </w:pPr>
    </w:p>
    <w:p w14:paraId="103E02F2" w14:textId="77777777" w:rsidR="00BD07C6" w:rsidRPr="008A1A52" w:rsidRDefault="00BD07C6" w:rsidP="00BD07C6">
      <w:pPr>
        <w:tabs>
          <w:tab w:val="left" w:pos="360"/>
          <w:tab w:val="left" w:pos="720"/>
          <w:tab w:val="left" w:pos="1080"/>
          <w:tab w:val="left" w:pos="1440"/>
          <w:tab w:val="left" w:pos="1800"/>
        </w:tabs>
        <w:rPr>
          <w:color w:val="000000" w:themeColor="text1"/>
          <w:sz w:val="22"/>
          <w:szCs w:val="22"/>
        </w:rPr>
      </w:pPr>
      <w:r w:rsidRPr="008A1A52">
        <w:rPr>
          <w:color w:val="000000" w:themeColor="text1"/>
          <w:sz w:val="22"/>
          <w:szCs w:val="22"/>
        </w:rPr>
        <w:t xml:space="preserve">It is a remembrance of the death of Christ on Calvary for the believer’s redemption from sin and condemnation.  </w:t>
      </w:r>
    </w:p>
    <w:p w14:paraId="3BDA300B" w14:textId="77777777" w:rsidR="008A1A52" w:rsidRPr="008A1A52" w:rsidRDefault="008A1A52" w:rsidP="008A1A52">
      <w:pPr>
        <w:tabs>
          <w:tab w:val="left" w:pos="360"/>
          <w:tab w:val="left" w:pos="720"/>
          <w:tab w:val="left" w:pos="1080"/>
          <w:tab w:val="left" w:pos="1440"/>
          <w:tab w:val="left" w:pos="1800"/>
        </w:tabs>
        <w:rPr>
          <w:b/>
          <w:color w:val="000000" w:themeColor="text1"/>
          <w:sz w:val="10"/>
          <w:szCs w:val="10"/>
        </w:rPr>
      </w:pPr>
    </w:p>
    <w:p w14:paraId="49487D83" w14:textId="77777777" w:rsidR="00BD07C6" w:rsidRPr="008A1A52" w:rsidRDefault="00BD07C6" w:rsidP="00BD07C6">
      <w:pPr>
        <w:tabs>
          <w:tab w:val="left" w:pos="360"/>
          <w:tab w:val="left" w:pos="720"/>
          <w:tab w:val="left" w:pos="1080"/>
          <w:tab w:val="left" w:pos="1440"/>
          <w:tab w:val="left" w:pos="1800"/>
        </w:tabs>
        <w:rPr>
          <w:color w:val="000000" w:themeColor="text1"/>
          <w:sz w:val="22"/>
          <w:szCs w:val="22"/>
        </w:rPr>
      </w:pPr>
      <w:r w:rsidRPr="008A1A52">
        <w:rPr>
          <w:color w:val="000000" w:themeColor="text1"/>
          <w:sz w:val="22"/>
          <w:szCs w:val="22"/>
        </w:rPr>
        <w:t xml:space="preserve">Through the Lord’s Supper we are confronted with the saving death of Christ and its redemptive significance for our lives. </w:t>
      </w:r>
    </w:p>
    <w:p w14:paraId="3C71DFCD" w14:textId="77777777" w:rsidR="008A1A52" w:rsidRPr="008A1A52" w:rsidRDefault="008A1A52" w:rsidP="008A1A52">
      <w:pPr>
        <w:tabs>
          <w:tab w:val="left" w:pos="360"/>
          <w:tab w:val="left" w:pos="720"/>
          <w:tab w:val="left" w:pos="1080"/>
          <w:tab w:val="left" w:pos="1440"/>
          <w:tab w:val="left" w:pos="1800"/>
        </w:tabs>
        <w:rPr>
          <w:b/>
          <w:color w:val="000000" w:themeColor="text1"/>
          <w:sz w:val="10"/>
          <w:szCs w:val="10"/>
        </w:rPr>
      </w:pPr>
    </w:p>
    <w:p w14:paraId="1C3940C9" w14:textId="5F9BFABE" w:rsidR="00BD07C6" w:rsidRPr="008A1A52" w:rsidRDefault="00BD07C6" w:rsidP="00BD07C6">
      <w:pPr>
        <w:tabs>
          <w:tab w:val="left" w:pos="360"/>
          <w:tab w:val="left" w:pos="720"/>
          <w:tab w:val="left" w:pos="1080"/>
          <w:tab w:val="left" w:pos="1440"/>
          <w:tab w:val="left" w:pos="1800"/>
        </w:tabs>
        <w:rPr>
          <w:color w:val="000000" w:themeColor="text1"/>
          <w:sz w:val="22"/>
          <w:szCs w:val="22"/>
        </w:rPr>
      </w:pPr>
      <w:r w:rsidRPr="008A1A52">
        <w:rPr>
          <w:color w:val="000000" w:themeColor="text1"/>
          <w:sz w:val="22"/>
          <w:szCs w:val="22"/>
        </w:rPr>
        <w:t xml:space="preserve">The death of Christ is our ultimate motivation against falling into sin and for the abstaining from all appearance of evil, </w:t>
      </w:r>
      <w:r w:rsidR="001242EA">
        <w:rPr>
          <w:b/>
          <w:bCs/>
          <w:color w:val="000000" w:themeColor="text1"/>
          <w:sz w:val="22"/>
          <w:szCs w:val="22"/>
        </w:rPr>
        <w:t>1</w:t>
      </w:r>
      <w:r w:rsidRPr="008A1A52">
        <w:rPr>
          <w:b/>
          <w:bCs/>
          <w:color w:val="000000" w:themeColor="text1"/>
          <w:sz w:val="22"/>
          <w:szCs w:val="22"/>
        </w:rPr>
        <w:t xml:space="preserve"> Thess. 5:22</w:t>
      </w:r>
      <w:r w:rsidRPr="008A1A52">
        <w:rPr>
          <w:color w:val="000000" w:themeColor="text1"/>
          <w:sz w:val="22"/>
          <w:szCs w:val="22"/>
        </w:rPr>
        <w:t>.</w:t>
      </w:r>
    </w:p>
    <w:p w14:paraId="77A39216" w14:textId="77777777" w:rsidR="008A1A52" w:rsidRPr="008A1A52" w:rsidRDefault="008A1A52" w:rsidP="008A1A52">
      <w:pPr>
        <w:tabs>
          <w:tab w:val="left" w:pos="360"/>
          <w:tab w:val="left" w:pos="720"/>
          <w:tab w:val="left" w:pos="1080"/>
          <w:tab w:val="left" w:pos="1440"/>
          <w:tab w:val="left" w:pos="1800"/>
        </w:tabs>
        <w:rPr>
          <w:b/>
          <w:color w:val="000000" w:themeColor="text1"/>
          <w:sz w:val="10"/>
          <w:szCs w:val="10"/>
        </w:rPr>
      </w:pPr>
    </w:p>
    <w:p w14:paraId="7BF19913" w14:textId="43E82147" w:rsidR="00BD07C6" w:rsidRPr="008A1A52" w:rsidRDefault="00BD07C6" w:rsidP="008A1A52">
      <w:pPr>
        <w:tabs>
          <w:tab w:val="left" w:pos="360"/>
          <w:tab w:val="left" w:pos="720"/>
          <w:tab w:val="left" w:pos="1080"/>
          <w:tab w:val="left" w:pos="1440"/>
          <w:tab w:val="left" w:pos="1800"/>
        </w:tabs>
        <w:rPr>
          <w:color w:val="000000" w:themeColor="text1"/>
          <w:sz w:val="22"/>
          <w:szCs w:val="22"/>
        </w:rPr>
      </w:pPr>
      <w:r w:rsidRPr="008A1A52">
        <w:rPr>
          <w:color w:val="000000" w:themeColor="text1"/>
          <w:sz w:val="22"/>
          <w:szCs w:val="22"/>
        </w:rPr>
        <w:t xml:space="preserve">Its thanksgiving significance for the blessings and salvation of God made available by the sacrifice of Jesus Christ on the Cross, </w:t>
      </w:r>
      <w:r w:rsidRPr="008A1A52">
        <w:rPr>
          <w:b/>
          <w:bCs/>
          <w:color w:val="000000" w:themeColor="text1"/>
          <w:sz w:val="22"/>
          <w:szCs w:val="22"/>
        </w:rPr>
        <w:t>Matt. 26:27-28, Mark 14:</w:t>
      </w:r>
      <w:proofErr w:type="gramStart"/>
      <w:r w:rsidRPr="008A1A52">
        <w:rPr>
          <w:b/>
          <w:bCs/>
          <w:color w:val="000000" w:themeColor="text1"/>
          <w:sz w:val="22"/>
          <w:szCs w:val="22"/>
        </w:rPr>
        <w:t>23,  Luke</w:t>
      </w:r>
      <w:proofErr w:type="gramEnd"/>
      <w:r w:rsidRPr="008A1A52">
        <w:rPr>
          <w:b/>
          <w:bCs/>
          <w:color w:val="000000" w:themeColor="text1"/>
          <w:sz w:val="22"/>
          <w:szCs w:val="22"/>
        </w:rPr>
        <w:t xml:space="preserve"> 22:19</w:t>
      </w:r>
      <w:r w:rsidR="001242EA">
        <w:rPr>
          <w:color w:val="000000" w:themeColor="text1"/>
          <w:sz w:val="22"/>
          <w:szCs w:val="22"/>
        </w:rPr>
        <w:t>.</w:t>
      </w:r>
      <w:r w:rsidRPr="008A1A52">
        <w:rPr>
          <w:color w:val="000000" w:themeColor="text1"/>
          <w:sz w:val="22"/>
          <w:szCs w:val="22"/>
        </w:rPr>
        <w:t xml:space="preserve"> </w:t>
      </w:r>
    </w:p>
    <w:p w14:paraId="7E8A5E37" w14:textId="77777777" w:rsidR="00BD07C6" w:rsidRPr="008A1A52" w:rsidRDefault="00BD07C6" w:rsidP="00BD07C6">
      <w:pPr>
        <w:pStyle w:val="ListParagraph"/>
        <w:tabs>
          <w:tab w:val="left" w:pos="360"/>
          <w:tab w:val="left" w:pos="720"/>
          <w:tab w:val="left" w:pos="1080"/>
          <w:tab w:val="left" w:pos="1440"/>
          <w:tab w:val="left" w:pos="1800"/>
        </w:tabs>
        <w:ind w:left="1065"/>
        <w:rPr>
          <w:b/>
          <w:color w:val="000000" w:themeColor="text1"/>
          <w:sz w:val="22"/>
          <w:szCs w:val="22"/>
        </w:rPr>
      </w:pPr>
    </w:p>
    <w:p w14:paraId="1D4D6EFA" w14:textId="4F264886" w:rsidR="00BD07C6" w:rsidRPr="008A1A52" w:rsidRDefault="00BD07C6" w:rsidP="00BD07C6">
      <w:pPr>
        <w:tabs>
          <w:tab w:val="left" w:pos="360"/>
          <w:tab w:val="left" w:pos="720"/>
          <w:tab w:val="left" w:pos="1080"/>
          <w:tab w:val="left" w:pos="1440"/>
          <w:tab w:val="left" w:pos="1800"/>
        </w:tabs>
        <w:rPr>
          <w:b/>
          <w:color w:val="000000" w:themeColor="text1"/>
          <w:sz w:val="22"/>
          <w:szCs w:val="22"/>
        </w:rPr>
      </w:pPr>
      <w:r w:rsidRPr="008A1A52">
        <w:rPr>
          <w:b/>
          <w:color w:val="000000" w:themeColor="text1"/>
          <w:sz w:val="22"/>
          <w:szCs w:val="22"/>
        </w:rPr>
        <w:t xml:space="preserve">The </w:t>
      </w:r>
      <w:r w:rsidR="008A1A52">
        <w:rPr>
          <w:b/>
          <w:color w:val="000000" w:themeColor="text1"/>
          <w:sz w:val="22"/>
          <w:szCs w:val="22"/>
        </w:rPr>
        <w:t xml:space="preserve">_______________________ </w:t>
      </w:r>
      <w:r w:rsidRPr="008A1A52">
        <w:rPr>
          <w:b/>
          <w:color w:val="000000" w:themeColor="text1"/>
          <w:sz w:val="22"/>
          <w:szCs w:val="22"/>
        </w:rPr>
        <w:t xml:space="preserve">Significance: </w:t>
      </w:r>
      <w:r w:rsidR="008A1A52" w:rsidRPr="001242EA">
        <w:rPr>
          <w:b/>
          <w:color w:val="000000" w:themeColor="text1"/>
          <w:sz w:val="22"/>
          <w:szCs w:val="22"/>
        </w:rPr>
        <w:tab/>
      </w:r>
      <w:r w:rsidR="001242EA">
        <w:rPr>
          <w:b/>
          <w:color w:val="000000" w:themeColor="text1"/>
          <w:sz w:val="22"/>
          <w:szCs w:val="22"/>
        </w:rPr>
        <w:t>*</w:t>
      </w:r>
      <w:r w:rsidR="001242EA" w:rsidRPr="001242EA">
        <w:rPr>
          <w:b/>
          <w:i/>
          <w:iCs/>
          <w:color w:val="000000" w:themeColor="text1"/>
          <w:sz w:val="22"/>
          <w:szCs w:val="22"/>
          <w:u w:val="single"/>
        </w:rPr>
        <w:t>Read</w:t>
      </w:r>
      <w:r w:rsidR="001242EA" w:rsidRPr="001242EA">
        <w:rPr>
          <w:b/>
          <w:i/>
          <w:iCs/>
          <w:color w:val="000000" w:themeColor="text1"/>
          <w:sz w:val="22"/>
          <w:szCs w:val="22"/>
        </w:rPr>
        <w:t xml:space="preserve">: </w:t>
      </w:r>
      <w:r w:rsidR="008A1A52" w:rsidRPr="001242EA">
        <w:rPr>
          <w:b/>
          <w:bCs/>
          <w:color w:val="000000" w:themeColor="text1"/>
          <w:kern w:val="36"/>
          <w:sz w:val="22"/>
          <w:szCs w:val="22"/>
        </w:rPr>
        <w:t>1 Corinthians 10:16-</w:t>
      </w:r>
      <w:r w:rsidR="001242EA">
        <w:rPr>
          <w:b/>
          <w:bCs/>
          <w:color w:val="000000" w:themeColor="text1"/>
          <w:kern w:val="36"/>
          <w:sz w:val="22"/>
          <w:szCs w:val="22"/>
        </w:rPr>
        <w:t xml:space="preserve">18, </w:t>
      </w:r>
      <w:r w:rsidR="001242EA" w:rsidRPr="001242EA">
        <w:rPr>
          <w:b/>
          <w:bCs/>
          <w:color w:val="000000" w:themeColor="text1"/>
          <w:kern w:val="36"/>
          <w:sz w:val="22"/>
          <w:szCs w:val="22"/>
        </w:rPr>
        <w:t>1 Corinthians 1</w:t>
      </w:r>
      <w:r w:rsidR="001242EA">
        <w:rPr>
          <w:b/>
          <w:bCs/>
          <w:color w:val="000000" w:themeColor="text1"/>
          <w:kern w:val="36"/>
          <w:sz w:val="22"/>
          <w:szCs w:val="22"/>
        </w:rPr>
        <w:t>1</w:t>
      </w:r>
      <w:r w:rsidR="001242EA" w:rsidRPr="001242EA">
        <w:rPr>
          <w:b/>
          <w:bCs/>
          <w:color w:val="000000" w:themeColor="text1"/>
          <w:kern w:val="36"/>
          <w:sz w:val="22"/>
          <w:szCs w:val="22"/>
        </w:rPr>
        <w:t>:</w:t>
      </w:r>
      <w:r w:rsidR="001242EA">
        <w:rPr>
          <w:b/>
          <w:bCs/>
          <w:color w:val="000000" w:themeColor="text1"/>
          <w:kern w:val="36"/>
          <w:sz w:val="22"/>
          <w:szCs w:val="22"/>
        </w:rPr>
        <w:t>2</w:t>
      </w:r>
      <w:r w:rsidR="001242EA" w:rsidRPr="001242EA">
        <w:rPr>
          <w:b/>
          <w:bCs/>
          <w:color w:val="000000" w:themeColor="text1"/>
          <w:kern w:val="36"/>
          <w:sz w:val="22"/>
          <w:szCs w:val="22"/>
        </w:rPr>
        <w:t>6</w:t>
      </w:r>
      <w:r w:rsidR="001242EA">
        <w:rPr>
          <w:b/>
          <w:bCs/>
          <w:color w:val="000000" w:themeColor="text1"/>
          <w:kern w:val="36"/>
          <w:sz w:val="22"/>
          <w:szCs w:val="22"/>
        </w:rPr>
        <w:t>.</w:t>
      </w:r>
    </w:p>
    <w:p w14:paraId="3EA71E33" w14:textId="77777777" w:rsidR="00BD07C6" w:rsidRPr="008A1A52" w:rsidRDefault="00BD07C6" w:rsidP="00BD07C6">
      <w:pPr>
        <w:tabs>
          <w:tab w:val="left" w:pos="360"/>
          <w:tab w:val="left" w:pos="720"/>
          <w:tab w:val="left" w:pos="1080"/>
          <w:tab w:val="left" w:pos="1440"/>
          <w:tab w:val="left" w:pos="1800"/>
        </w:tabs>
        <w:rPr>
          <w:bCs/>
          <w:color w:val="000000" w:themeColor="text1"/>
          <w:sz w:val="10"/>
          <w:szCs w:val="10"/>
        </w:rPr>
      </w:pPr>
    </w:p>
    <w:p w14:paraId="2C3E58E7" w14:textId="27360775" w:rsidR="00BD07C6" w:rsidRPr="008A1A52" w:rsidRDefault="00BD07C6" w:rsidP="00BD07C6">
      <w:pPr>
        <w:tabs>
          <w:tab w:val="left" w:pos="360"/>
          <w:tab w:val="left" w:pos="720"/>
          <w:tab w:val="left" w:pos="1080"/>
          <w:tab w:val="left" w:pos="1440"/>
          <w:tab w:val="left" w:pos="1800"/>
        </w:tabs>
        <w:rPr>
          <w:bCs/>
          <w:color w:val="000000" w:themeColor="text1"/>
          <w:sz w:val="22"/>
          <w:szCs w:val="22"/>
        </w:rPr>
      </w:pPr>
      <w:r w:rsidRPr="008A1A52">
        <w:rPr>
          <w:color w:val="000000" w:themeColor="text1"/>
          <w:sz w:val="22"/>
          <w:szCs w:val="22"/>
        </w:rPr>
        <w:t>The Lord’s Supper is a fellowship with Christ and a participation in the benefits of His sacrificial death, as well as a fellowship with other members of the body of Christ</w:t>
      </w:r>
      <w:r w:rsidR="001242EA">
        <w:rPr>
          <w:color w:val="000000" w:themeColor="text1"/>
          <w:sz w:val="22"/>
          <w:szCs w:val="22"/>
        </w:rPr>
        <w:t>.</w:t>
      </w:r>
      <w:r w:rsidRPr="001242EA">
        <w:rPr>
          <w:color w:val="000000" w:themeColor="text1"/>
          <w:sz w:val="22"/>
          <w:szCs w:val="22"/>
        </w:rPr>
        <w:t xml:space="preserve"> </w:t>
      </w:r>
    </w:p>
    <w:p w14:paraId="43C56B9F" w14:textId="77777777" w:rsidR="008A1A52" w:rsidRPr="008A1A52" w:rsidRDefault="008A1A52" w:rsidP="008A1A52">
      <w:pPr>
        <w:tabs>
          <w:tab w:val="left" w:pos="360"/>
          <w:tab w:val="left" w:pos="720"/>
          <w:tab w:val="left" w:pos="1080"/>
          <w:tab w:val="left" w:pos="1440"/>
          <w:tab w:val="left" w:pos="1800"/>
        </w:tabs>
        <w:rPr>
          <w:bCs/>
          <w:color w:val="000000" w:themeColor="text1"/>
          <w:sz w:val="10"/>
          <w:szCs w:val="10"/>
        </w:rPr>
      </w:pPr>
    </w:p>
    <w:p w14:paraId="6E455A0E" w14:textId="2D353361" w:rsidR="00BD07C6" w:rsidRPr="008A1A52" w:rsidRDefault="00BD07C6" w:rsidP="00BD07C6">
      <w:pPr>
        <w:rPr>
          <w:rFonts w:ascii="Chalkboard" w:hAnsi="Chalkboard"/>
          <w:b/>
          <w:bCs/>
          <w:color w:val="000000" w:themeColor="text1"/>
          <w:sz w:val="22"/>
          <w:szCs w:val="22"/>
        </w:rPr>
      </w:pPr>
      <w:r w:rsidRPr="008A1A52">
        <w:rPr>
          <w:color w:val="000000" w:themeColor="text1"/>
          <w:sz w:val="22"/>
          <w:szCs w:val="22"/>
        </w:rPr>
        <w:t xml:space="preserve">Jesus announces the new covenant </w:t>
      </w:r>
      <w:r w:rsidR="001242EA">
        <w:rPr>
          <w:color w:val="000000" w:themeColor="text1"/>
          <w:sz w:val="22"/>
          <w:szCs w:val="22"/>
        </w:rPr>
        <w:t>because of His</w:t>
      </w:r>
      <w:r w:rsidRPr="008A1A52">
        <w:rPr>
          <w:color w:val="000000" w:themeColor="text1"/>
          <w:sz w:val="22"/>
          <w:szCs w:val="22"/>
        </w:rPr>
        <w:t xml:space="preserve"> blood, based on His sacrificial death</w:t>
      </w:r>
      <w:r w:rsidRPr="008A1A52">
        <w:rPr>
          <w:b/>
          <w:color w:val="000000" w:themeColor="text1"/>
          <w:sz w:val="22"/>
          <w:szCs w:val="22"/>
        </w:rPr>
        <w:t xml:space="preserve">, </w:t>
      </w:r>
      <w:r w:rsidRPr="008A1A52">
        <w:rPr>
          <w:b/>
          <w:bCs/>
          <w:color w:val="000000" w:themeColor="text1"/>
          <w:sz w:val="22"/>
          <w:szCs w:val="22"/>
        </w:rPr>
        <w:t>Luke 22:20</w:t>
      </w:r>
      <w:r w:rsidR="001242EA">
        <w:rPr>
          <w:color w:val="000000" w:themeColor="text1"/>
          <w:sz w:val="22"/>
          <w:szCs w:val="22"/>
        </w:rPr>
        <w:t>.</w:t>
      </w:r>
      <w:r w:rsidRPr="008A1A52">
        <w:rPr>
          <w:color w:val="000000" w:themeColor="text1"/>
          <w:sz w:val="22"/>
          <w:szCs w:val="22"/>
        </w:rPr>
        <w:t xml:space="preserve">  </w:t>
      </w:r>
    </w:p>
    <w:p w14:paraId="0171E2F2" w14:textId="77777777" w:rsidR="008A1A52" w:rsidRPr="008A1A52" w:rsidRDefault="008A1A52" w:rsidP="008A1A52">
      <w:pPr>
        <w:tabs>
          <w:tab w:val="left" w:pos="360"/>
          <w:tab w:val="left" w:pos="720"/>
          <w:tab w:val="left" w:pos="1080"/>
          <w:tab w:val="left" w:pos="1440"/>
          <w:tab w:val="left" w:pos="1800"/>
        </w:tabs>
        <w:rPr>
          <w:bCs/>
          <w:color w:val="000000" w:themeColor="text1"/>
          <w:sz w:val="10"/>
          <w:szCs w:val="10"/>
        </w:rPr>
      </w:pPr>
    </w:p>
    <w:p w14:paraId="52A40140" w14:textId="77777777" w:rsidR="001242EA" w:rsidRPr="001242EA" w:rsidRDefault="001242EA" w:rsidP="001242EA">
      <w:pPr>
        <w:tabs>
          <w:tab w:val="left" w:pos="360"/>
          <w:tab w:val="left" w:pos="720"/>
          <w:tab w:val="left" w:pos="1080"/>
          <w:tab w:val="left" w:pos="1440"/>
          <w:tab w:val="left" w:pos="1800"/>
        </w:tabs>
        <w:rPr>
          <w:sz w:val="22"/>
          <w:szCs w:val="22"/>
        </w:rPr>
      </w:pPr>
      <w:r w:rsidRPr="001242EA">
        <w:rPr>
          <w:sz w:val="22"/>
          <w:szCs w:val="22"/>
        </w:rPr>
        <w:t xml:space="preserve">The scripture teaches they entered into this new covenant when they were regenerated and indwelt by the Holy Spirit when Jesus resurrected.    </w:t>
      </w:r>
    </w:p>
    <w:p w14:paraId="279F3F0A" w14:textId="78D0E7DC" w:rsidR="00BD07C6" w:rsidRPr="001242EA" w:rsidRDefault="00BD07C6" w:rsidP="00BD07C6">
      <w:pPr>
        <w:tabs>
          <w:tab w:val="left" w:pos="360"/>
          <w:tab w:val="left" w:pos="720"/>
          <w:tab w:val="left" w:pos="1080"/>
          <w:tab w:val="left" w:pos="1440"/>
          <w:tab w:val="left" w:pos="1800"/>
        </w:tabs>
        <w:rPr>
          <w:color w:val="000000" w:themeColor="text1"/>
          <w:sz w:val="22"/>
          <w:szCs w:val="22"/>
        </w:rPr>
      </w:pPr>
      <w:r w:rsidRPr="008A1A52">
        <w:rPr>
          <w:b/>
          <w:color w:val="000000" w:themeColor="text1"/>
          <w:sz w:val="22"/>
          <w:szCs w:val="22"/>
        </w:rPr>
        <w:t xml:space="preserve">The </w:t>
      </w:r>
      <w:r w:rsidR="008A1A52">
        <w:rPr>
          <w:b/>
          <w:color w:val="000000" w:themeColor="text1"/>
          <w:sz w:val="22"/>
          <w:szCs w:val="22"/>
        </w:rPr>
        <w:t xml:space="preserve">_______________________ </w:t>
      </w:r>
      <w:r w:rsidRPr="008A1A52">
        <w:rPr>
          <w:b/>
          <w:color w:val="000000" w:themeColor="text1"/>
          <w:sz w:val="22"/>
          <w:szCs w:val="22"/>
        </w:rPr>
        <w:t>Significance:</w:t>
      </w:r>
      <w:r w:rsidRPr="008A1A52">
        <w:rPr>
          <w:color w:val="000000" w:themeColor="text1"/>
          <w:sz w:val="22"/>
          <w:szCs w:val="22"/>
        </w:rPr>
        <w:t xml:space="preserve"> </w:t>
      </w:r>
      <w:r w:rsidR="008A1A52">
        <w:rPr>
          <w:b/>
          <w:color w:val="000000" w:themeColor="text1"/>
          <w:sz w:val="22"/>
          <w:szCs w:val="22"/>
        </w:rPr>
        <w:tab/>
      </w:r>
      <w:r w:rsidR="001242EA">
        <w:rPr>
          <w:b/>
          <w:color w:val="000000" w:themeColor="text1"/>
          <w:sz w:val="22"/>
          <w:szCs w:val="22"/>
        </w:rPr>
        <w:t>*</w:t>
      </w:r>
      <w:r w:rsidR="001242EA" w:rsidRPr="001242EA">
        <w:rPr>
          <w:b/>
          <w:i/>
          <w:iCs/>
          <w:color w:val="000000" w:themeColor="text1"/>
          <w:sz w:val="22"/>
          <w:szCs w:val="22"/>
          <w:u w:val="single"/>
        </w:rPr>
        <w:t>Read</w:t>
      </w:r>
      <w:r w:rsidR="001242EA" w:rsidRPr="001242EA">
        <w:rPr>
          <w:b/>
          <w:i/>
          <w:iCs/>
          <w:color w:val="000000" w:themeColor="text1"/>
          <w:sz w:val="22"/>
          <w:szCs w:val="22"/>
        </w:rPr>
        <w:t>:</w:t>
      </w:r>
      <w:r w:rsidR="001242EA">
        <w:rPr>
          <w:b/>
          <w:color w:val="000000" w:themeColor="text1"/>
          <w:sz w:val="22"/>
          <w:szCs w:val="22"/>
        </w:rPr>
        <w:t xml:space="preserve"> </w:t>
      </w:r>
      <w:r w:rsidRPr="008A1A52">
        <w:rPr>
          <w:b/>
          <w:color w:val="000000" w:themeColor="text1"/>
          <w:sz w:val="22"/>
          <w:szCs w:val="22"/>
        </w:rPr>
        <w:t>Matt. 8:11</w:t>
      </w:r>
      <w:r w:rsidR="001242EA">
        <w:rPr>
          <w:b/>
          <w:color w:val="000000" w:themeColor="text1"/>
          <w:sz w:val="22"/>
          <w:szCs w:val="22"/>
        </w:rPr>
        <w:t>,</w:t>
      </w:r>
      <w:r w:rsidRPr="008A1A52">
        <w:rPr>
          <w:b/>
          <w:color w:val="000000" w:themeColor="text1"/>
          <w:sz w:val="22"/>
          <w:szCs w:val="22"/>
        </w:rPr>
        <w:t xml:space="preserve"> Mark 14:25</w:t>
      </w:r>
      <w:r w:rsidR="001242EA">
        <w:rPr>
          <w:b/>
          <w:color w:val="000000" w:themeColor="text1"/>
          <w:sz w:val="22"/>
          <w:szCs w:val="22"/>
        </w:rPr>
        <w:t>,</w:t>
      </w:r>
      <w:r w:rsidRPr="008A1A52">
        <w:rPr>
          <w:b/>
          <w:color w:val="000000" w:themeColor="text1"/>
          <w:sz w:val="22"/>
          <w:szCs w:val="22"/>
        </w:rPr>
        <w:t xml:space="preserve"> Luke 13:2</w:t>
      </w:r>
      <w:r w:rsidR="001242EA">
        <w:rPr>
          <w:b/>
          <w:color w:val="000000" w:themeColor="text1"/>
          <w:sz w:val="22"/>
          <w:szCs w:val="22"/>
        </w:rPr>
        <w:t>9.</w:t>
      </w:r>
      <w:r w:rsidRPr="008A1A52">
        <w:rPr>
          <w:color w:val="000000" w:themeColor="text1"/>
          <w:sz w:val="22"/>
          <w:szCs w:val="22"/>
        </w:rPr>
        <w:t xml:space="preserve">  </w:t>
      </w:r>
    </w:p>
    <w:p w14:paraId="23423C8D" w14:textId="77777777" w:rsidR="00BD07C6" w:rsidRPr="008A1A52" w:rsidRDefault="00BD07C6" w:rsidP="00BD07C6">
      <w:pPr>
        <w:tabs>
          <w:tab w:val="left" w:pos="360"/>
          <w:tab w:val="left" w:pos="720"/>
          <w:tab w:val="left" w:pos="1080"/>
          <w:tab w:val="left" w:pos="1440"/>
          <w:tab w:val="left" w:pos="1800"/>
        </w:tabs>
        <w:ind w:left="360"/>
        <w:rPr>
          <w:color w:val="000000" w:themeColor="text1"/>
          <w:sz w:val="22"/>
          <w:szCs w:val="22"/>
        </w:rPr>
      </w:pPr>
    </w:p>
    <w:p w14:paraId="018DAD2D" w14:textId="7D422339" w:rsidR="00BD07C6" w:rsidRPr="001242EA" w:rsidRDefault="001242EA" w:rsidP="00BD07C6">
      <w:pPr>
        <w:rPr>
          <w:sz w:val="22"/>
          <w:szCs w:val="22"/>
        </w:rPr>
      </w:pPr>
      <w:r w:rsidRPr="001242EA">
        <w:rPr>
          <w:sz w:val="22"/>
          <w:szCs w:val="22"/>
        </w:rPr>
        <w:t xml:space="preserve">The Lord’s Supper is not just about remembering the past or about Christ living in us, it is also about the future kingdom of God and the future messianic banquet. </w:t>
      </w:r>
      <w:r>
        <w:rPr>
          <w:sz w:val="22"/>
          <w:szCs w:val="22"/>
        </w:rPr>
        <w:t xml:space="preserve"> </w:t>
      </w:r>
      <w:r w:rsidR="00BD07C6" w:rsidRPr="008A1A52">
        <w:rPr>
          <w:color w:val="000000" w:themeColor="text1"/>
          <w:sz w:val="22"/>
          <w:szCs w:val="22"/>
        </w:rPr>
        <w:t>When all believers will be present with the Lord and sit in the kingdom of heaven</w:t>
      </w:r>
      <w:r>
        <w:rPr>
          <w:color w:val="000000" w:themeColor="text1"/>
          <w:sz w:val="22"/>
          <w:szCs w:val="22"/>
        </w:rPr>
        <w:t>,</w:t>
      </w:r>
      <w:r w:rsidR="00BD07C6" w:rsidRPr="008A1A52">
        <w:rPr>
          <w:color w:val="000000" w:themeColor="text1"/>
          <w:sz w:val="22"/>
          <w:szCs w:val="22"/>
        </w:rPr>
        <w:t xml:space="preserve"> </w:t>
      </w:r>
      <w:r w:rsidR="00BD07C6" w:rsidRPr="008A1A52">
        <w:rPr>
          <w:b/>
          <w:bCs/>
          <w:color w:val="000000" w:themeColor="text1"/>
          <w:sz w:val="22"/>
          <w:szCs w:val="22"/>
        </w:rPr>
        <w:t>Matt. 8:11, Mark 14:25</w:t>
      </w:r>
      <w:r>
        <w:rPr>
          <w:b/>
          <w:bCs/>
          <w:color w:val="000000" w:themeColor="text1"/>
          <w:sz w:val="22"/>
          <w:szCs w:val="22"/>
        </w:rPr>
        <w:t>.</w:t>
      </w:r>
      <w:r w:rsidR="00BD07C6" w:rsidRPr="008A1A52">
        <w:rPr>
          <w:color w:val="000000" w:themeColor="text1"/>
          <w:sz w:val="22"/>
          <w:szCs w:val="22"/>
        </w:rPr>
        <w:t xml:space="preserve"> </w:t>
      </w:r>
    </w:p>
    <w:p w14:paraId="5F1821BD" w14:textId="77777777" w:rsidR="008A1A52" w:rsidRPr="008A1A52" w:rsidRDefault="008A1A52" w:rsidP="008A1A52">
      <w:pPr>
        <w:tabs>
          <w:tab w:val="left" w:pos="360"/>
          <w:tab w:val="left" w:pos="720"/>
          <w:tab w:val="left" w:pos="1080"/>
          <w:tab w:val="left" w:pos="1440"/>
          <w:tab w:val="left" w:pos="1800"/>
        </w:tabs>
        <w:rPr>
          <w:bCs/>
          <w:color w:val="000000" w:themeColor="text1"/>
          <w:sz w:val="10"/>
          <w:szCs w:val="10"/>
        </w:rPr>
      </w:pPr>
    </w:p>
    <w:p w14:paraId="0D1139C2" w14:textId="3ED3D17B" w:rsidR="00BD07C6" w:rsidRPr="008A1A52" w:rsidRDefault="008A1A52" w:rsidP="008A1A52">
      <w:pPr>
        <w:tabs>
          <w:tab w:val="left" w:pos="360"/>
          <w:tab w:val="left" w:pos="720"/>
          <w:tab w:val="left" w:pos="1080"/>
          <w:tab w:val="left" w:pos="1440"/>
          <w:tab w:val="left" w:pos="1800"/>
        </w:tabs>
        <w:rPr>
          <w:color w:val="000000" w:themeColor="text1"/>
          <w:sz w:val="22"/>
          <w:szCs w:val="22"/>
        </w:rPr>
      </w:pPr>
      <w:r>
        <w:rPr>
          <w:color w:val="000000" w:themeColor="text1"/>
          <w:sz w:val="22"/>
          <w:szCs w:val="22"/>
        </w:rPr>
        <w:t>~</w:t>
      </w:r>
      <w:r w:rsidR="00BD07C6" w:rsidRPr="008A1A52">
        <w:rPr>
          <w:color w:val="000000" w:themeColor="text1"/>
          <w:sz w:val="22"/>
          <w:szCs w:val="22"/>
        </w:rPr>
        <w:t xml:space="preserve">I will not drink of the fruit of the vine until that day in the kingdom of God.  </w:t>
      </w:r>
    </w:p>
    <w:p w14:paraId="68E18105" w14:textId="1EC8D971" w:rsidR="00BD07C6" w:rsidRPr="008A1A52" w:rsidRDefault="008A1A52" w:rsidP="00BD07C6">
      <w:pPr>
        <w:tabs>
          <w:tab w:val="left" w:pos="360"/>
          <w:tab w:val="left" w:pos="720"/>
          <w:tab w:val="left" w:pos="1080"/>
          <w:tab w:val="left" w:pos="1440"/>
          <w:tab w:val="left" w:pos="1800"/>
        </w:tabs>
        <w:rPr>
          <w:color w:val="000000" w:themeColor="text1"/>
          <w:sz w:val="22"/>
          <w:szCs w:val="22"/>
        </w:rPr>
      </w:pPr>
      <w:r>
        <w:rPr>
          <w:color w:val="000000" w:themeColor="text1"/>
          <w:sz w:val="22"/>
          <w:szCs w:val="22"/>
        </w:rPr>
        <w:t>~</w:t>
      </w:r>
      <w:r w:rsidR="00BD07C6" w:rsidRPr="008A1A52">
        <w:rPr>
          <w:color w:val="000000" w:themeColor="text1"/>
          <w:sz w:val="22"/>
          <w:szCs w:val="22"/>
        </w:rPr>
        <w:t>Come from the east, west, north and south and shall sit in the kingdom of Go</w:t>
      </w:r>
      <w:r w:rsidR="001242EA">
        <w:rPr>
          <w:color w:val="000000" w:themeColor="text1"/>
          <w:sz w:val="22"/>
          <w:szCs w:val="22"/>
        </w:rPr>
        <w:t>d</w:t>
      </w:r>
      <w:r w:rsidR="00BD07C6" w:rsidRPr="008A1A52">
        <w:rPr>
          <w:color w:val="000000" w:themeColor="text1"/>
          <w:sz w:val="22"/>
          <w:szCs w:val="22"/>
        </w:rPr>
        <w:t xml:space="preserve">, </w:t>
      </w:r>
      <w:r w:rsidR="00BD07C6" w:rsidRPr="008A1A52">
        <w:rPr>
          <w:b/>
          <w:bCs/>
          <w:color w:val="000000" w:themeColor="text1"/>
          <w:sz w:val="22"/>
          <w:szCs w:val="22"/>
        </w:rPr>
        <w:t>Luke 13:29.</w:t>
      </w:r>
      <w:r w:rsidR="00BD07C6" w:rsidRPr="008A1A52">
        <w:rPr>
          <w:color w:val="000000" w:themeColor="text1"/>
          <w:sz w:val="22"/>
          <w:szCs w:val="22"/>
        </w:rPr>
        <w:t xml:space="preserve">   </w:t>
      </w:r>
    </w:p>
    <w:p w14:paraId="3BD3497E" w14:textId="77777777" w:rsidR="008A1A52" w:rsidRPr="008A1A52" w:rsidRDefault="008A1A52" w:rsidP="008A1A52">
      <w:pPr>
        <w:tabs>
          <w:tab w:val="left" w:pos="360"/>
          <w:tab w:val="left" w:pos="720"/>
          <w:tab w:val="left" w:pos="1080"/>
          <w:tab w:val="left" w:pos="1440"/>
          <w:tab w:val="left" w:pos="1800"/>
        </w:tabs>
        <w:rPr>
          <w:bCs/>
          <w:color w:val="000000" w:themeColor="text1"/>
          <w:sz w:val="10"/>
          <w:szCs w:val="10"/>
        </w:rPr>
      </w:pPr>
    </w:p>
    <w:p w14:paraId="3E970242" w14:textId="77777777" w:rsidR="001242EA" w:rsidRPr="001242EA" w:rsidRDefault="001242EA" w:rsidP="001242EA">
      <w:pPr>
        <w:rPr>
          <w:rFonts w:asciiTheme="minorHAnsi" w:hAnsiTheme="minorHAnsi"/>
          <w:b/>
          <w:bCs/>
          <w:color w:val="C00000"/>
          <w:sz w:val="22"/>
          <w:szCs w:val="22"/>
        </w:rPr>
      </w:pPr>
      <w:r w:rsidRPr="001242EA">
        <w:rPr>
          <w:sz w:val="22"/>
          <w:szCs w:val="22"/>
        </w:rPr>
        <w:t xml:space="preserve">You see a part of taking Communion is looking forward to the imminent return of Christ for His people; by doing so, it gives us a deeper realization of the Lord’s Prayer in </w:t>
      </w:r>
      <w:r w:rsidRPr="001242EA">
        <w:rPr>
          <w:rFonts w:asciiTheme="minorHAnsi" w:hAnsiTheme="minorHAnsi"/>
          <w:b/>
          <w:bCs/>
          <w:sz w:val="22"/>
          <w:szCs w:val="22"/>
          <w:u w:val="single"/>
        </w:rPr>
        <w:t>Matt. 6:10</w:t>
      </w:r>
      <w:r w:rsidRPr="001242EA">
        <w:rPr>
          <w:rFonts w:asciiTheme="minorHAnsi" w:hAnsiTheme="minorHAnsi"/>
          <w:b/>
          <w:bCs/>
          <w:sz w:val="22"/>
          <w:szCs w:val="22"/>
        </w:rPr>
        <w:t>,</w:t>
      </w:r>
      <w:r w:rsidRPr="001242EA">
        <w:rPr>
          <w:rFonts w:asciiTheme="minorHAnsi" w:hAnsiTheme="minorHAnsi"/>
          <w:b/>
          <w:bCs/>
          <w:color w:val="C00000"/>
          <w:sz w:val="28"/>
          <w:szCs w:val="28"/>
        </w:rPr>
        <w:t xml:space="preserve"> </w:t>
      </w:r>
      <w:r w:rsidRPr="001242EA">
        <w:rPr>
          <w:rStyle w:val="woj"/>
          <w:rFonts w:asciiTheme="minorHAnsi" w:hAnsiTheme="minorHAnsi"/>
          <w:b/>
          <w:bCs/>
          <w:color w:val="C00000"/>
          <w:sz w:val="22"/>
          <w:szCs w:val="22"/>
        </w:rPr>
        <w:t>May your Kingdom come soon.</w:t>
      </w:r>
      <w:r w:rsidRPr="001242EA">
        <w:rPr>
          <w:rFonts w:asciiTheme="minorHAnsi" w:hAnsiTheme="minorHAnsi"/>
          <w:b/>
          <w:bCs/>
          <w:color w:val="C00000"/>
          <w:sz w:val="22"/>
          <w:szCs w:val="22"/>
        </w:rPr>
        <w:t xml:space="preserve"> </w:t>
      </w:r>
      <w:r w:rsidRPr="001242EA">
        <w:rPr>
          <w:rStyle w:val="woj"/>
          <w:rFonts w:asciiTheme="minorHAnsi" w:hAnsiTheme="minorHAnsi"/>
          <w:b/>
          <w:bCs/>
          <w:color w:val="C00000"/>
          <w:sz w:val="22"/>
          <w:szCs w:val="22"/>
        </w:rPr>
        <w:t>May your will be done on earth,</w:t>
      </w:r>
      <w:r w:rsidRPr="001242EA">
        <w:rPr>
          <w:rFonts w:asciiTheme="minorHAnsi" w:hAnsiTheme="minorHAnsi"/>
          <w:b/>
          <w:bCs/>
          <w:color w:val="C00000"/>
          <w:sz w:val="22"/>
          <w:szCs w:val="22"/>
        </w:rPr>
        <w:t xml:space="preserve"> </w:t>
      </w:r>
      <w:r w:rsidRPr="001242EA">
        <w:rPr>
          <w:rStyle w:val="woj"/>
          <w:rFonts w:asciiTheme="minorHAnsi" w:hAnsiTheme="minorHAnsi"/>
          <w:b/>
          <w:bCs/>
          <w:color w:val="C00000"/>
          <w:sz w:val="22"/>
          <w:szCs w:val="22"/>
        </w:rPr>
        <w:t>as it is in heaven.</w:t>
      </w:r>
    </w:p>
    <w:p w14:paraId="4A4600CA" w14:textId="11BEDB06" w:rsidR="00BD07C6" w:rsidRPr="001242EA" w:rsidRDefault="00BD07C6" w:rsidP="00BD07C6">
      <w:pPr>
        <w:pStyle w:val="NormalWeb"/>
        <w:spacing w:before="0" w:beforeAutospacing="0" w:after="150" w:afterAutospacing="0" w:line="360" w:lineRule="atLeast"/>
        <w:rPr>
          <w:color w:val="000000" w:themeColor="text1"/>
          <w:sz w:val="22"/>
          <w:szCs w:val="22"/>
        </w:rPr>
      </w:pPr>
      <w:r w:rsidRPr="001242EA">
        <w:rPr>
          <w:b/>
          <w:bCs/>
          <w:color w:val="000000" w:themeColor="text1"/>
          <w:sz w:val="22"/>
          <w:szCs w:val="22"/>
        </w:rPr>
        <w:t>Rev. 22:20,</w:t>
      </w:r>
      <w:r w:rsidRPr="001242EA">
        <w:rPr>
          <w:rStyle w:val="text"/>
          <w:b/>
          <w:bCs/>
          <w:color w:val="000000" w:themeColor="text1"/>
          <w:sz w:val="22"/>
          <w:szCs w:val="22"/>
          <w:vertAlign w:val="superscript"/>
        </w:rPr>
        <w:t> </w:t>
      </w:r>
      <w:r w:rsidRPr="001242EA">
        <w:rPr>
          <w:rStyle w:val="text"/>
          <w:b/>
          <w:bCs/>
          <w:color w:val="000000" w:themeColor="text1"/>
          <w:sz w:val="22"/>
          <w:szCs w:val="22"/>
        </w:rPr>
        <w:t>He who is the faithful witness to all these things says,</w:t>
      </w:r>
      <w:r w:rsidRPr="001242EA">
        <w:rPr>
          <w:rStyle w:val="apple-converted-space"/>
          <w:b/>
          <w:bCs/>
          <w:color w:val="000000" w:themeColor="text1"/>
          <w:sz w:val="22"/>
          <w:szCs w:val="22"/>
        </w:rPr>
        <w:t> </w:t>
      </w:r>
      <w:r w:rsidRPr="001242EA">
        <w:rPr>
          <w:rStyle w:val="woj"/>
          <w:b/>
          <w:bCs/>
          <w:color w:val="000000" w:themeColor="text1"/>
          <w:sz w:val="22"/>
          <w:szCs w:val="22"/>
        </w:rPr>
        <w:t>“Yes, I am coming soon!”</w:t>
      </w:r>
      <w:r w:rsidRPr="001242EA">
        <w:rPr>
          <w:b/>
          <w:bCs/>
          <w:color w:val="000000" w:themeColor="text1"/>
          <w:sz w:val="22"/>
          <w:szCs w:val="22"/>
        </w:rPr>
        <w:t xml:space="preserve"> </w:t>
      </w:r>
      <w:r w:rsidRPr="001242EA">
        <w:rPr>
          <w:rStyle w:val="text"/>
          <w:b/>
          <w:bCs/>
          <w:color w:val="000000" w:themeColor="text1"/>
          <w:sz w:val="22"/>
          <w:szCs w:val="22"/>
        </w:rPr>
        <w:t>Amen! Come, Lord Jesus!</w:t>
      </w:r>
    </w:p>
    <w:p w14:paraId="1A3641B1" w14:textId="77777777" w:rsidR="008A1A52" w:rsidRPr="008A1A52" w:rsidRDefault="008A1A52" w:rsidP="008A1A52">
      <w:pPr>
        <w:tabs>
          <w:tab w:val="left" w:pos="360"/>
          <w:tab w:val="left" w:pos="720"/>
          <w:tab w:val="left" w:pos="1080"/>
          <w:tab w:val="left" w:pos="1440"/>
          <w:tab w:val="left" w:pos="1800"/>
        </w:tabs>
        <w:rPr>
          <w:bCs/>
          <w:color w:val="000000" w:themeColor="text1"/>
          <w:sz w:val="10"/>
          <w:szCs w:val="10"/>
        </w:rPr>
      </w:pPr>
    </w:p>
    <w:p w14:paraId="6E7981C6" w14:textId="77777777" w:rsidR="001242EA" w:rsidRPr="001242EA" w:rsidRDefault="001242EA" w:rsidP="001242EA">
      <w:pPr>
        <w:tabs>
          <w:tab w:val="left" w:pos="360"/>
          <w:tab w:val="left" w:pos="720"/>
          <w:tab w:val="left" w:pos="1080"/>
          <w:tab w:val="left" w:pos="1440"/>
          <w:tab w:val="left" w:pos="1800"/>
        </w:tabs>
        <w:rPr>
          <w:sz w:val="22"/>
          <w:szCs w:val="22"/>
        </w:rPr>
      </w:pPr>
      <w:r w:rsidRPr="001242EA">
        <w:rPr>
          <w:sz w:val="22"/>
          <w:szCs w:val="22"/>
        </w:rPr>
        <w:t xml:space="preserve">At the Lord’s Supper all the above significance of the Past, Present &amp; Future is made meaningful only if we come before the Lord in true faith, sincere prayer, and with commitment to God’s word and will. </w:t>
      </w:r>
    </w:p>
    <w:p w14:paraId="57564657" w14:textId="77777777" w:rsidR="00BD07C6" w:rsidRPr="008A1A52" w:rsidRDefault="00BD07C6" w:rsidP="00BD07C6">
      <w:pPr>
        <w:tabs>
          <w:tab w:val="left" w:pos="360"/>
          <w:tab w:val="left" w:pos="720"/>
          <w:tab w:val="left" w:pos="1080"/>
          <w:tab w:val="left" w:pos="1440"/>
          <w:tab w:val="left" w:pos="1800"/>
        </w:tabs>
        <w:rPr>
          <w:color w:val="000000" w:themeColor="text1"/>
          <w:sz w:val="22"/>
          <w:szCs w:val="22"/>
        </w:rPr>
      </w:pPr>
    </w:p>
    <w:p w14:paraId="4DCCC41B" w14:textId="537A6743" w:rsidR="00BD07C6" w:rsidRPr="008A1A52" w:rsidRDefault="00BD07C6" w:rsidP="008A1A52">
      <w:pPr>
        <w:tabs>
          <w:tab w:val="left" w:pos="360"/>
          <w:tab w:val="left" w:pos="720"/>
          <w:tab w:val="left" w:pos="1080"/>
          <w:tab w:val="left" w:pos="1440"/>
          <w:tab w:val="left" w:pos="1800"/>
        </w:tabs>
        <w:rPr>
          <w:b/>
          <w:color w:val="000000" w:themeColor="text1"/>
          <w:sz w:val="22"/>
          <w:szCs w:val="22"/>
        </w:rPr>
      </w:pPr>
      <w:r w:rsidRPr="008A1A52">
        <w:rPr>
          <w:b/>
          <w:color w:val="000000" w:themeColor="text1"/>
          <w:sz w:val="22"/>
          <w:szCs w:val="22"/>
        </w:rPr>
        <w:t xml:space="preserve">The </w:t>
      </w:r>
      <w:r w:rsidR="00732706">
        <w:rPr>
          <w:b/>
          <w:color w:val="000000" w:themeColor="text1"/>
          <w:sz w:val="22"/>
          <w:szCs w:val="22"/>
        </w:rPr>
        <w:t>__________________</w:t>
      </w:r>
      <w:r w:rsidRPr="008A1A52">
        <w:rPr>
          <w:b/>
          <w:color w:val="000000" w:themeColor="text1"/>
          <w:sz w:val="22"/>
          <w:szCs w:val="22"/>
        </w:rPr>
        <w:t>:</w:t>
      </w:r>
      <w:r w:rsidRPr="008A1A52">
        <w:rPr>
          <w:color w:val="000000" w:themeColor="text1"/>
          <w:sz w:val="22"/>
          <w:szCs w:val="22"/>
        </w:rPr>
        <w:t xml:space="preserve">  </w:t>
      </w:r>
      <w:r w:rsidRPr="008A1A52">
        <w:rPr>
          <w:b/>
          <w:color w:val="000000" w:themeColor="text1"/>
          <w:sz w:val="22"/>
          <w:szCs w:val="22"/>
        </w:rPr>
        <w:t xml:space="preserve">Significance of </w:t>
      </w:r>
      <w:r w:rsidR="001242EA">
        <w:rPr>
          <w:b/>
          <w:color w:val="000000" w:themeColor="text1"/>
          <w:sz w:val="22"/>
          <w:szCs w:val="22"/>
        </w:rPr>
        <w:t>His</w:t>
      </w:r>
      <w:r w:rsidRPr="008A1A52">
        <w:rPr>
          <w:b/>
          <w:color w:val="000000" w:themeColor="text1"/>
          <w:sz w:val="22"/>
          <w:szCs w:val="22"/>
        </w:rPr>
        <w:t xml:space="preserve"> body and </w:t>
      </w:r>
      <w:r w:rsidR="001242EA">
        <w:rPr>
          <w:b/>
          <w:color w:val="000000" w:themeColor="text1"/>
          <w:sz w:val="22"/>
          <w:szCs w:val="22"/>
        </w:rPr>
        <w:t>His</w:t>
      </w:r>
      <w:r w:rsidRPr="008A1A52">
        <w:rPr>
          <w:b/>
          <w:color w:val="000000" w:themeColor="text1"/>
          <w:sz w:val="22"/>
          <w:szCs w:val="22"/>
        </w:rPr>
        <w:t xml:space="preserve"> blood:</w:t>
      </w:r>
      <w:r w:rsidRPr="008A1A52">
        <w:rPr>
          <w:color w:val="000000" w:themeColor="text1"/>
          <w:sz w:val="22"/>
          <w:szCs w:val="22"/>
        </w:rPr>
        <w:t xml:space="preserve"> </w:t>
      </w:r>
      <w:r w:rsidR="00732706">
        <w:rPr>
          <w:color w:val="000000" w:themeColor="text1"/>
          <w:sz w:val="22"/>
          <w:szCs w:val="22"/>
        </w:rPr>
        <w:tab/>
      </w:r>
      <w:r w:rsidR="001242EA">
        <w:rPr>
          <w:b/>
          <w:color w:val="000000" w:themeColor="text1"/>
          <w:sz w:val="22"/>
          <w:szCs w:val="22"/>
        </w:rPr>
        <w:t>*</w:t>
      </w:r>
      <w:r w:rsidR="001242EA" w:rsidRPr="001242EA">
        <w:rPr>
          <w:b/>
          <w:i/>
          <w:iCs/>
          <w:color w:val="000000" w:themeColor="text1"/>
          <w:sz w:val="22"/>
          <w:szCs w:val="22"/>
          <w:u w:val="single"/>
        </w:rPr>
        <w:t>Read</w:t>
      </w:r>
      <w:r w:rsidR="001242EA" w:rsidRPr="001242EA">
        <w:rPr>
          <w:b/>
          <w:i/>
          <w:iCs/>
          <w:color w:val="000000" w:themeColor="text1"/>
          <w:sz w:val="22"/>
          <w:szCs w:val="22"/>
        </w:rPr>
        <w:t xml:space="preserve">: </w:t>
      </w:r>
      <w:r w:rsidR="001242EA">
        <w:rPr>
          <w:b/>
          <w:color w:val="000000" w:themeColor="text1"/>
          <w:sz w:val="22"/>
          <w:szCs w:val="22"/>
        </w:rPr>
        <w:t>1</w:t>
      </w:r>
      <w:r w:rsidRPr="008A1A52">
        <w:rPr>
          <w:b/>
          <w:color w:val="000000" w:themeColor="text1"/>
          <w:sz w:val="22"/>
          <w:szCs w:val="22"/>
        </w:rPr>
        <w:t xml:space="preserve"> Cor. 11:23-26</w:t>
      </w:r>
      <w:r w:rsidR="001242EA">
        <w:rPr>
          <w:b/>
          <w:color w:val="000000" w:themeColor="text1"/>
          <w:sz w:val="22"/>
          <w:szCs w:val="22"/>
        </w:rPr>
        <w:t>.</w:t>
      </w:r>
      <w:r w:rsidRPr="008A1A52">
        <w:rPr>
          <w:b/>
          <w:color w:val="000000" w:themeColor="text1"/>
          <w:sz w:val="22"/>
          <w:szCs w:val="22"/>
        </w:rPr>
        <w:t xml:space="preserve">  </w:t>
      </w:r>
    </w:p>
    <w:p w14:paraId="704697C5" w14:textId="77777777" w:rsidR="008A1A52" w:rsidRPr="008A1A52" w:rsidRDefault="008A1A52" w:rsidP="008A1A52">
      <w:pPr>
        <w:tabs>
          <w:tab w:val="left" w:pos="360"/>
          <w:tab w:val="left" w:pos="720"/>
          <w:tab w:val="left" w:pos="1080"/>
          <w:tab w:val="left" w:pos="1440"/>
          <w:tab w:val="left" w:pos="1800"/>
        </w:tabs>
        <w:rPr>
          <w:bCs/>
          <w:color w:val="000000" w:themeColor="text1"/>
          <w:sz w:val="10"/>
          <w:szCs w:val="10"/>
        </w:rPr>
      </w:pPr>
    </w:p>
    <w:p w14:paraId="3CF71BB5" w14:textId="77777777" w:rsidR="001242EA" w:rsidRPr="001242EA" w:rsidRDefault="001242EA" w:rsidP="001242EA">
      <w:pPr>
        <w:tabs>
          <w:tab w:val="left" w:pos="360"/>
          <w:tab w:val="left" w:pos="720"/>
          <w:tab w:val="left" w:pos="1080"/>
          <w:tab w:val="left" w:pos="1440"/>
          <w:tab w:val="left" w:pos="1800"/>
        </w:tabs>
        <w:rPr>
          <w:b/>
          <w:sz w:val="22"/>
          <w:szCs w:val="22"/>
        </w:rPr>
      </w:pPr>
      <w:r w:rsidRPr="001242EA">
        <w:rPr>
          <w:sz w:val="22"/>
          <w:szCs w:val="22"/>
        </w:rPr>
        <w:t>These words refer to Christ’s body given in death and His bloodshed sacrificially on the Cross. His body was freely given, and it was broken for you.  And by His stripes, we are healed.</w:t>
      </w:r>
    </w:p>
    <w:p w14:paraId="6EEEBE40" w14:textId="77777777" w:rsidR="001242EA" w:rsidRPr="001242EA" w:rsidRDefault="001242EA" w:rsidP="001242EA">
      <w:pPr>
        <w:tabs>
          <w:tab w:val="left" w:pos="360"/>
          <w:tab w:val="left" w:pos="720"/>
          <w:tab w:val="left" w:pos="1080"/>
          <w:tab w:val="left" w:pos="1440"/>
          <w:tab w:val="left" w:pos="1800"/>
        </w:tabs>
        <w:rPr>
          <w:sz w:val="10"/>
          <w:szCs w:val="10"/>
        </w:rPr>
      </w:pPr>
    </w:p>
    <w:p w14:paraId="580592BD" w14:textId="77777777" w:rsidR="001242EA" w:rsidRPr="001242EA" w:rsidRDefault="001242EA" w:rsidP="001242EA">
      <w:pPr>
        <w:tabs>
          <w:tab w:val="left" w:pos="360"/>
          <w:tab w:val="left" w:pos="720"/>
          <w:tab w:val="left" w:pos="1080"/>
          <w:tab w:val="left" w:pos="1440"/>
          <w:tab w:val="left" w:pos="1800"/>
        </w:tabs>
        <w:rPr>
          <w:b/>
          <w:sz w:val="22"/>
          <w:szCs w:val="22"/>
        </w:rPr>
      </w:pPr>
      <w:r w:rsidRPr="001242EA">
        <w:rPr>
          <w:sz w:val="22"/>
          <w:szCs w:val="22"/>
        </w:rPr>
        <w:t xml:space="preserve">The “Cup” represented the Blood of Christ shed on Calvary for the covering of your sins. </w:t>
      </w:r>
    </w:p>
    <w:p w14:paraId="68DB2F4E" w14:textId="77777777" w:rsidR="001242EA" w:rsidRPr="001242EA" w:rsidRDefault="001242EA" w:rsidP="001242EA">
      <w:pPr>
        <w:tabs>
          <w:tab w:val="left" w:pos="360"/>
          <w:tab w:val="left" w:pos="720"/>
          <w:tab w:val="left" w:pos="1080"/>
          <w:tab w:val="left" w:pos="1440"/>
          <w:tab w:val="left" w:pos="1800"/>
        </w:tabs>
        <w:rPr>
          <w:sz w:val="10"/>
          <w:szCs w:val="10"/>
        </w:rPr>
      </w:pPr>
    </w:p>
    <w:p w14:paraId="3BB2AA96" w14:textId="77777777" w:rsidR="001242EA" w:rsidRPr="001242EA" w:rsidRDefault="001242EA" w:rsidP="001242EA">
      <w:pPr>
        <w:tabs>
          <w:tab w:val="left" w:pos="360"/>
          <w:tab w:val="left" w:pos="720"/>
          <w:tab w:val="left" w:pos="1080"/>
          <w:tab w:val="left" w:pos="1440"/>
          <w:tab w:val="left" w:pos="1800"/>
        </w:tabs>
        <w:rPr>
          <w:b/>
          <w:sz w:val="22"/>
          <w:szCs w:val="22"/>
        </w:rPr>
      </w:pPr>
      <w:r w:rsidRPr="001242EA">
        <w:rPr>
          <w:sz w:val="22"/>
          <w:szCs w:val="22"/>
        </w:rPr>
        <w:t>To eat the bread and drink the cup means to proclaim and accept the benefits of Christ’s sacrificial death.</w:t>
      </w:r>
    </w:p>
    <w:p w14:paraId="67CC9442" w14:textId="77777777" w:rsidR="00BD07C6" w:rsidRPr="008A1A52" w:rsidRDefault="00BD07C6" w:rsidP="00BD07C6">
      <w:pPr>
        <w:pStyle w:val="ListParagraph"/>
        <w:tabs>
          <w:tab w:val="left" w:pos="360"/>
          <w:tab w:val="left" w:pos="720"/>
          <w:tab w:val="left" w:pos="1080"/>
          <w:tab w:val="left" w:pos="1440"/>
          <w:tab w:val="left" w:pos="1800"/>
        </w:tabs>
        <w:ind w:left="1065"/>
        <w:rPr>
          <w:b/>
          <w:color w:val="000000" w:themeColor="text1"/>
          <w:sz w:val="22"/>
          <w:szCs w:val="22"/>
        </w:rPr>
      </w:pPr>
    </w:p>
    <w:p w14:paraId="530CB694" w14:textId="7CE4C5AE" w:rsidR="00BD07C6" w:rsidRPr="00732706" w:rsidRDefault="00BD07C6" w:rsidP="00732706">
      <w:pPr>
        <w:tabs>
          <w:tab w:val="left" w:pos="360"/>
          <w:tab w:val="left" w:pos="720"/>
          <w:tab w:val="left" w:pos="1080"/>
          <w:tab w:val="left" w:pos="1440"/>
          <w:tab w:val="left" w:pos="1800"/>
        </w:tabs>
        <w:rPr>
          <w:b/>
          <w:color w:val="000000" w:themeColor="text1"/>
          <w:sz w:val="22"/>
          <w:szCs w:val="22"/>
        </w:rPr>
      </w:pPr>
      <w:r w:rsidRPr="008A1A52">
        <w:rPr>
          <w:b/>
          <w:color w:val="000000" w:themeColor="text1"/>
          <w:sz w:val="22"/>
          <w:szCs w:val="22"/>
        </w:rPr>
        <w:t xml:space="preserve">Significance: Eating the Lord’s Supper </w:t>
      </w:r>
      <w:r w:rsidR="00732706">
        <w:rPr>
          <w:b/>
          <w:color w:val="000000" w:themeColor="text1"/>
          <w:sz w:val="22"/>
          <w:szCs w:val="22"/>
        </w:rPr>
        <w:t>_______________________</w:t>
      </w:r>
      <w:r w:rsidRPr="008A1A52">
        <w:rPr>
          <w:b/>
          <w:color w:val="000000" w:themeColor="text1"/>
          <w:sz w:val="22"/>
          <w:szCs w:val="22"/>
        </w:rPr>
        <w:t xml:space="preserve">:  </w:t>
      </w:r>
      <w:r w:rsidR="001242EA">
        <w:rPr>
          <w:b/>
          <w:color w:val="000000" w:themeColor="text1"/>
          <w:sz w:val="22"/>
          <w:szCs w:val="22"/>
        </w:rPr>
        <w:t>*</w:t>
      </w:r>
      <w:r w:rsidR="001242EA" w:rsidRPr="001242EA">
        <w:rPr>
          <w:b/>
          <w:i/>
          <w:iCs/>
          <w:color w:val="000000" w:themeColor="text1"/>
          <w:sz w:val="22"/>
          <w:szCs w:val="22"/>
          <w:u w:val="single"/>
        </w:rPr>
        <w:t>Read</w:t>
      </w:r>
      <w:r w:rsidR="001242EA" w:rsidRPr="001242EA">
        <w:rPr>
          <w:b/>
          <w:i/>
          <w:iCs/>
          <w:color w:val="000000" w:themeColor="text1"/>
          <w:sz w:val="22"/>
          <w:szCs w:val="22"/>
        </w:rPr>
        <w:t xml:space="preserve">: </w:t>
      </w:r>
      <w:r w:rsidRPr="008A1A52">
        <w:rPr>
          <w:b/>
          <w:color w:val="000000" w:themeColor="text1"/>
          <w:sz w:val="22"/>
          <w:szCs w:val="22"/>
        </w:rPr>
        <w:t xml:space="preserve"> </w:t>
      </w:r>
      <w:r w:rsidR="001242EA">
        <w:rPr>
          <w:b/>
          <w:color w:val="000000" w:themeColor="text1"/>
          <w:sz w:val="22"/>
          <w:szCs w:val="22"/>
        </w:rPr>
        <w:t xml:space="preserve">1 </w:t>
      </w:r>
      <w:r w:rsidRPr="008A1A52">
        <w:rPr>
          <w:b/>
          <w:color w:val="000000" w:themeColor="text1"/>
          <w:sz w:val="22"/>
          <w:szCs w:val="22"/>
        </w:rPr>
        <w:t>Cor. 11:29-32</w:t>
      </w:r>
      <w:r w:rsidR="001242EA">
        <w:rPr>
          <w:b/>
          <w:color w:val="000000" w:themeColor="text1"/>
          <w:sz w:val="22"/>
          <w:szCs w:val="22"/>
        </w:rPr>
        <w:t>.</w:t>
      </w:r>
      <w:r w:rsidRPr="008A1A52">
        <w:rPr>
          <w:b/>
          <w:color w:val="000000" w:themeColor="text1"/>
          <w:sz w:val="22"/>
          <w:szCs w:val="22"/>
        </w:rPr>
        <w:t xml:space="preserve">  </w:t>
      </w:r>
    </w:p>
    <w:p w14:paraId="23D8A6FD" w14:textId="77777777" w:rsidR="00732706" w:rsidRPr="008A1A52" w:rsidRDefault="00732706" w:rsidP="00732706">
      <w:pPr>
        <w:tabs>
          <w:tab w:val="left" w:pos="360"/>
          <w:tab w:val="left" w:pos="720"/>
          <w:tab w:val="left" w:pos="1080"/>
          <w:tab w:val="left" w:pos="1440"/>
          <w:tab w:val="left" w:pos="1800"/>
        </w:tabs>
        <w:rPr>
          <w:bCs/>
          <w:color w:val="000000" w:themeColor="text1"/>
          <w:sz w:val="10"/>
          <w:szCs w:val="10"/>
        </w:rPr>
      </w:pPr>
    </w:p>
    <w:p w14:paraId="53EB38A2" w14:textId="77777777" w:rsidR="001242EA" w:rsidRPr="001242EA" w:rsidRDefault="001242EA" w:rsidP="001242EA">
      <w:pPr>
        <w:tabs>
          <w:tab w:val="left" w:pos="360"/>
          <w:tab w:val="left" w:pos="720"/>
          <w:tab w:val="left" w:pos="1080"/>
          <w:tab w:val="left" w:pos="1440"/>
          <w:tab w:val="left" w:pos="1800"/>
        </w:tabs>
        <w:rPr>
          <w:sz w:val="22"/>
          <w:szCs w:val="22"/>
        </w:rPr>
      </w:pPr>
      <w:r w:rsidRPr="001242EA">
        <w:rPr>
          <w:sz w:val="22"/>
          <w:szCs w:val="22"/>
        </w:rPr>
        <w:t xml:space="preserve">To eat it in an unworthy manner is to partake of the Lord’s Table in an indifferent, self-centered, careless, and irreverent spirit, without any intention or desire of departing from your known sins and accepting the covenant of grace, with all its promises and obligations. </w:t>
      </w:r>
    </w:p>
    <w:p w14:paraId="498B0336" w14:textId="77777777" w:rsidR="00732706" w:rsidRPr="008A1A52" w:rsidRDefault="00732706" w:rsidP="00732706">
      <w:pPr>
        <w:tabs>
          <w:tab w:val="left" w:pos="360"/>
          <w:tab w:val="left" w:pos="720"/>
          <w:tab w:val="left" w:pos="1080"/>
          <w:tab w:val="left" w:pos="1440"/>
          <w:tab w:val="left" w:pos="1800"/>
        </w:tabs>
        <w:rPr>
          <w:bCs/>
          <w:color w:val="000000" w:themeColor="text1"/>
          <w:sz w:val="10"/>
          <w:szCs w:val="10"/>
        </w:rPr>
      </w:pPr>
    </w:p>
    <w:p w14:paraId="3D98FBAD" w14:textId="7B3D9E86" w:rsidR="001242EA" w:rsidRPr="001242EA" w:rsidRDefault="001242EA" w:rsidP="001242EA">
      <w:pPr>
        <w:tabs>
          <w:tab w:val="left" w:pos="360"/>
          <w:tab w:val="left" w:pos="720"/>
          <w:tab w:val="left" w:pos="1080"/>
          <w:tab w:val="left" w:pos="1440"/>
          <w:tab w:val="left" w:pos="1800"/>
        </w:tabs>
        <w:rPr>
          <w:sz w:val="22"/>
          <w:szCs w:val="22"/>
        </w:rPr>
      </w:pPr>
      <w:r w:rsidRPr="001242EA">
        <w:rPr>
          <w:sz w:val="22"/>
          <w:szCs w:val="22"/>
        </w:rPr>
        <w:t xml:space="preserve">One who participates in such an unworthy manner sins terribly against the Lord. He is guilty.  </w:t>
      </w:r>
    </w:p>
    <w:p w14:paraId="30FBE9ED" w14:textId="77777777" w:rsidR="001242EA" w:rsidRPr="001242EA" w:rsidRDefault="001242EA" w:rsidP="001242EA">
      <w:pPr>
        <w:tabs>
          <w:tab w:val="left" w:pos="360"/>
          <w:tab w:val="left" w:pos="720"/>
          <w:tab w:val="left" w:pos="1080"/>
          <w:tab w:val="left" w:pos="1440"/>
          <w:tab w:val="left" w:pos="1800"/>
        </w:tabs>
        <w:rPr>
          <w:sz w:val="22"/>
          <w:szCs w:val="22"/>
        </w:rPr>
      </w:pPr>
      <w:r w:rsidRPr="001242EA">
        <w:rPr>
          <w:sz w:val="22"/>
          <w:szCs w:val="22"/>
        </w:rPr>
        <w:t xml:space="preserve">Being “guilty of the body and blood of the Lord” means held responsible for His death. </w:t>
      </w:r>
    </w:p>
    <w:p w14:paraId="5D4D5834" w14:textId="2221A7DD" w:rsidR="001242EA" w:rsidRPr="001242EA" w:rsidRDefault="001242EA" w:rsidP="001242EA">
      <w:pPr>
        <w:tabs>
          <w:tab w:val="left" w:pos="360"/>
          <w:tab w:val="left" w:pos="720"/>
          <w:tab w:val="left" w:pos="1080"/>
          <w:tab w:val="left" w:pos="1440"/>
          <w:tab w:val="left" w:pos="1800"/>
        </w:tabs>
        <w:rPr>
          <w:sz w:val="22"/>
          <w:szCs w:val="22"/>
        </w:rPr>
      </w:pPr>
      <w:r w:rsidRPr="001242EA">
        <w:rPr>
          <w:sz w:val="22"/>
          <w:szCs w:val="22"/>
        </w:rPr>
        <w:t>This is “why” the Apostle Paul teaches that every man examine himself before partaking of the Holy Communion. So</w:t>
      </w:r>
      <w:r>
        <w:rPr>
          <w:sz w:val="22"/>
          <w:szCs w:val="22"/>
        </w:rPr>
        <w:t>,</w:t>
      </w:r>
      <w:r w:rsidRPr="001242EA">
        <w:rPr>
          <w:sz w:val="22"/>
          <w:szCs w:val="22"/>
        </w:rPr>
        <w:t xml:space="preserve"> if there is any sin or any offence within us then we must repent, ask God for His forgiveness and His mercy to cover us. Since it is against God whom we sin and offend.</w:t>
      </w:r>
    </w:p>
    <w:p w14:paraId="25A98072" w14:textId="77777777" w:rsidR="00BD07C6" w:rsidRPr="008A1A52" w:rsidRDefault="00BD07C6" w:rsidP="00BD07C6">
      <w:pPr>
        <w:tabs>
          <w:tab w:val="left" w:pos="360"/>
          <w:tab w:val="left" w:pos="720"/>
          <w:tab w:val="left" w:pos="1080"/>
          <w:tab w:val="left" w:pos="1440"/>
          <w:tab w:val="left" w:pos="1800"/>
        </w:tabs>
        <w:rPr>
          <w:b/>
          <w:color w:val="000000" w:themeColor="text1"/>
          <w:sz w:val="22"/>
          <w:szCs w:val="22"/>
        </w:rPr>
      </w:pPr>
    </w:p>
    <w:p w14:paraId="72B15E64" w14:textId="77777777" w:rsidR="00BD07C6" w:rsidRPr="008A1A52" w:rsidRDefault="00BD07C6" w:rsidP="00BD07C6">
      <w:pPr>
        <w:tabs>
          <w:tab w:val="left" w:pos="360"/>
          <w:tab w:val="left" w:pos="720"/>
          <w:tab w:val="left" w:pos="1080"/>
          <w:tab w:val="left" w:pos="1440"/>
          <w:tab w:val="left" w:pos="1800"/>
        </w:tabs>
        <w:rPr>
          <w:b/>
          <w:color w:val="000000" w:themeColor="text1"/>
          <w:sz w:val="22"/>
          <w:szCs w:val="22"/>
        </w:rPr>
      </w:pPr>
    </w:p>
    <w:p w14:paraId="197F1F63" w14:textId="77777777" w:rsidR="00BD07C6" w:rsidRPr="00732706" w:rsidRDefault="00BD07C6" w:rsidP="00BD07C6">
      <w:pPr>
        <w:tabs>
          <w:tab w:val="left" w:pos="360"/>
          <w:tab w:val="left" w:pos="720"/>
          <w:tab w:val="left" w:pos="1080"/>
          <w:tab w:val="left" w:pos="1440"/>
          <w:tab w:val="left" w:pos="1800"/>
        </w:tabs>
        <w:rPr>
          <w:b/>
          <w:color w:val="000000" w:themeColor="text1"/>
          <w:sz w:val="28"/>
          <w:szCs w:val="28"/>
        </w:rPr>
      </w:pPr>
      <w:r w:rsidRPr="00732706">
        <w:rPr>
          <w:b/>
          <w:color w:val="000000" w:themeColor="text1"/>
          <w:sz w:val="28"/>
          <w:szCs w:val="28"/>
        </w:rPr>
        <w:t xml:space="preserve">Questions to ponder: </w:t>
      </w:r>
    </w:p>
    <w:p w14:paraId="3CE3D296" w14:textId="77777777" w:rsidR="00BD07C6" w:rsidRPr="008A1A52" w:rsidRDefault="00BD07C6" w:rsidP="00BD07C6">
      <w:pPr>
        <w:tabs>
          <w:tab w:val="left" w:pos="360"/>
          <w:tab w:val="left" w:pos="720"/>
          <w:tab w:val="left" w:pos="1080"/>
          <w:tab w:val="left" w:pos="1440"/>
          <w:tab w:val="left" w:pos="1800"/>
        </w:tabs>
        <w:rPr>
          <w:color w:val="000000" w:themeColor="text1"/>
          <w:sz w:val="22"/>
          <w:szCs w:val="22"/>
        </w:rPr>
      </w:pPr>
    </w:p>
    <w:p w14:paraId="0B12921F" w14:textId="77777777" w:rsidR="00BD07C6" w:rsidRPr="008A1A52" w:rsidRDefault="00BD07C6" w:rsidP="00BD07C6">
      <w:pPr>
        <w:tabs>
          <w:tab w:val="left" w:pos="360"/>
          <w:tab w:val="left" w:pos="720"/>
          <w:tab w:val="left" w:pos="1080"/>
          <w:tab w:val="left" w:pos="1440"/>
          <w:tab w:val="left" w:pos="1800"/>
        </w:tabs>
        <w:rPr>
          <w:color w:val="000000" w:themeColor="text1"/>
          <w:sz w:val="22"/>
          <w:szCs w:val="22"/>
        </w:rPr>
      </w:pPr>
      <w:r w:rsidRPr="008A1A52">
        <w:rPr>
          <w:color w:val="000000" w:themeColor="text1"/>
          <w:sz w:val="22"/>
          <w:szCs w:val="22"/>
        </w:rPr>
        <w:t xml:space="preserve">1. What is the significance of the Last Supper? </w:t>
      </w:r>
    </w:p>
    <w:p w14:paraId="627C69A1" w14:textId="77777777" w:rsidR="00BD07C6" w:rsidRPr="008A1A52" w:rsidRDefault="00BD07C6" w:rsidP="00BD07C6">
      <w:pPr>
        <w:tabs>
          <w:tab w:val="left" w:pos="360"/>
          <w:tab w:val="left" w:pos="720"/>
          <w:tab w:val="left" w:pos="1080"/>
          <w:tab w:val="left" w:pos="1440"/>
          <w:tab w:val="left" w:pos="1800"/>
        </w:tabs>
        <w:rPr>
          <w:color w:val="000000" w:themeColor="text1"/>
          <w:sz w:val="22"/>
          <w:szCs w:val="22"/>
        </w:rPr>
      </w:pPr>
    </w:p>
    <w:p w14:paraId="59ED326F" w14:textId="77777777" w:rsidR="00BD07C6" w:rsidRPr="008A1A52" w:rsidRDefault="00BD07C6" w:rsidP="00BD07C6">
      <w:pPr>
        <w:tabs>
          <w:tab w:val="left" w:pos="360"/>
          <w:tab w:val="left" w:pos="720"/>
          <w:tab w:val="left" w:pos="1080"/>
          <w:tab w:val="left" w:pos="1440"/>
          <w:tab w:val="left" w:pos="1800"/>
        </w:tabs>
        <w:rPr>
          <w:color w:val="000000" w:themeColor="text1"/>
          <w:sz w:val="22"/>
          <w:szCs w:val="22"/>
        </w:rPr>
      </w:pPr>
      <w:r w:rsidRPr="008A1A52">
        <w:rPr>
          <w:color w:val="000000" w:themeColor="text1"/>
          <w:sz w:val="22"/>
          <w:szCs w:val="22"/>
        </w:rPr>
        <w:t xml:space="preserve">2.  What does it mean to eat it unworthy? Can a Christian do this? </w:t>
      </w:r>
    </w:p>
    <w:p w14:paraId="7BB4AA35" w14:textId="77777777" w:rsidR="00BD07C6" w:rsidRPr="008A1A52" w:rsidRDefault="00BD07C6" w:rsidP="00BD07C6">
      <w:pPr>
        <w:tabs>
          <w:tab w:val="left" w:pos="360"/>
          <w:tab w:val="left" w:pos="720"/>
          <w:tab w:val="left" w:pos="1080"/>
          <w:tab w:val="left" w:pos="1440"/>
          <w:tab w:val="left" w:pos="1800"/>
        </w:tabs>
        <w:rPr>
          <w:color w:val="000000" w:themeColor="text1"/>
          <w:sz w:val="22"/>
          <w:szCs w:val="22"/>
        </w:rPr>
      </w:pPr>
    </w:p>
    <w:p w14:paraId="5CF2A3F2" w14:textId="77777777" w:rsidR="00BD07C6" w:rsidRPr="008A1A52" w:rsidRDefault="00BD07C6" w:rsidP="00BD07C6">
      <w:pPr>
        <w:tabs>
          <w:tab w:val="left" w:pos="360"/>
          <w:tab w:val="left" w:pos="720"/>
          <w:tab w:val="left" w:pos="1080"/>
          <w:tab w:val="left" w:pos="1440"/>
          <w:tab w:val="left" w:pos="1800"/>
        </w:tabs>
        <w:rPr>
          <w:color w:val="000000" w:themeColor="text1"/>
          <w:sz w:val="22"/>
          <w:szCs w:val="22"/>
        </w:rPr>
      </w:pPr>
      <w:r w:rsidRPr="008A1A52">
        <w:rPr>
          <w:color w:val="000000" w:themeColor="text1"/>
          <w:sz w:val="22"/>
          <w:szCs w:val="22"/>
        </w:rPr>
        <w:t xml:space="preserve">3. How did the Last Supper originate? </w:t>
      </w:r>
    </w:p>
    <w:p w14:paraId="63885BF2" w14:textId="77777777" w:rsidR="00BD07C6" w:rsidRPr="008A1A52" w:rsidRDefault="00BD07C6" w:rsidP="00BD07C6">
      <w:pPr>
        <w:tabs>
          <w:tab w:val="left" w:pos="360"/>
          <w:tab w:val="left" w:pos="720"/>
          <w:tab w:val="left" w:pos="1080"/>
          <w:tab w:val="left" w:pos="1440"/>
          <w:tab w:val="left" w:pos="1800"/>
        </w:tabs>
        <w:rPr>
          <w:color w:val="000000" w:themeColor="text1"/>
          <w:sz w:val="22"/>
          <w:szCs w:val="22"/>
        </w:rPr>
      </w:pPr>
    </w:p>
    <w:p w14:paraId="013C3560" w14:textId="77777777" w:rsidR="00BD07C6" w:rsidRPr="008A1A52" w:rsidRDefault="00BD07C6" w:rsidP="00BD07C6">
      <w:pPr>
        <w:tabs>
          <w:tab w:val="left" w:pos="360"/>
          <w:tab w:val="left" w:pos="720"/>
          <w:tab w:val="left" w:pos="1080"/>
          <w:tab w:val="left" w:pos="1440"/>
          <w:tab w:val="left" w:pos="1800"/>
        </w:tabs>
        <w:rPr>
          <w:color w:val="000000" w:themeColor="text1"/>
          <w:sz w:val="22"/>
          <w:szCs w:val="22"/>
        </w:rPr>
      </w:pPr>
      <w:r w:rsidRPr="008A1A52">
        <w:rPr>
          <w:color w:val="000000" w:themeColor="text1"/>
          <w:sz w:val="22"/>
          <w:szCs w:val="22"/>
        </w:rPr>
        <w:t xml:space="preserve">4. What is the meaning of “My body and My Blood? </w:t>
      </w:r>
    </w:p>
    <w:p w14:paraId="7DD84AE9" w14:textId="77777777" w:rsidR="00BD07C6" w:rsidRPr="008A1A52" w:rsidRDefault="00BD07C6" w:rsidP="00BD07C6">
      <w:pPr>
        <w:tabs>
          <w:tab w:val="left" w:pos="360"/>
          <w:tab w:val="left" w:pos="720"/>
          <w:tab w:val="left" w:pos="1080"/>
          <w:tab w:val="left" w:pos="1440"/>
          <w:tab w:val="left" w:pos="1800"/>
        </w:tabs>
        <w:rPr>
          <w:color w:val="000000" w:themeColor="text1"/>
          <w:sz w:val="22"/>
          <w:szCs w:val="22"/>
        </w:rPr>
      </w:pPr>
    </w:p>
    <w:p w14:paraId="6DBEBED5" w14:textId="77777777" w:rsidR="00BD07C6" w:rsidRPr="008A1A52" w:rsidRDefault="00BD07C6" w:rsidP="00BD07C6">
      <w:pPr>
        <w:tabs>
          <w:tab w:val="left" w:pos="360"/>
          <w:tab w:val="left" w:pos="720"/>
          <w:tab w:val="left" w:pos="1080"/>
          <w:tab w:val="left" w:pos="1440"/>
          <w:tab w:val="left" w:pos="1800"/>
        </w:tabs>
        <w:rPr>
          <w:color w:val="000000" w:themeColor="text1"/>
          <w:sz w:val="22"/>
          <w:szCs w:val="22"/>
        </w:rPr>
      </w:pPr>
      <w:r w:rsidRPr="008A1A52">
        <w:rPr>
          <w:color w:val="000000" w:themeColor="text1"/>
          <w:sz w:val="22"/>
          <w:szCs w:val="22"/>
        </w:rPr>
        <w:t>5. Is the Christian really eating the body and drinking the blood of Jesus?</w:t>
      </w:r>
    </w:p>
    <w:p w14:paraId="49ABF63A" w14:textId="77777777" w:rsidR="00BD07C6" w:rsidRPr="008A1A52" w:rsidRDefault="00BD07C6" w:rsidP="00BD07C6">
      <w:pPr>
        <w:tabs>
          <w:tab w:val="left" w:pos="360"/>
          <w:tab w:val="left" w:pos="720"/>
          <w:tab w:val="left" w:pos="1080"/>
          <w:tab w:val="left" w:pos="1440"/>
          <w:tab w:val="left" w:pos="1800"/>
        </w:tabs>
        <w:rPr>
          <w:color w:val="000000" w:themeColor="text1"/>
          <w:sz w:val="22"/>
          <w:szCs w:val="22"/>
        </w:rPr>
      </w:pPr>
    </w:p>
    <w:p w14:paraId="635C1DCD" w14:textId="4395E2E5" w:rsidR="00F5531E" w:rsidRPr="008A1A52" w:rsidRDefault="00BD07C6" w:rsidP="001242EA">
      <w:pPr>
        <w:tabs>
          <w:tab w:val="left" w:pos="360"/>
          <w:tab w:val="left" w:pos="720"/>
          <w:tab w:val="left" w:pos="1080"/>
          <w:tab w:val="left" w:pos="1440"/>
          <w:tab w:val="left" w:pos="1800"/>
        </w:tabs>
        <w:rPr>
          <w:color w:val="000000" w:themeColor="text1"/>
          <w:sz w:val="22"/>
          <w:szCs w:val="22"/>
        </w:rPr>
      </w:pPr>
      <w:r w:rsidRPr="008A1A52">
        <w:rPr>
          <w:color w:val="000000" w:themeColor="text1"/>
          <w:sz w:val="22"/>
          <w:szCs w:val="22"/>
        </w:rPr>
        <w:t xml:space="preserve">6. When will Jesus partake of the Holy Communion again? </w:t>
      </w:r>
      <w:r w:rsidR="001242EA">
        <w:rPr>
          <w:color w:val="000000" w:themeColor="text1"/>
          <w:sz w:val="22"/>
          <w:szCs w:val="22"/>
        </w:rPr>
        <w:t xml:space="preserve"> </w:t>
      </w:r>
      <w:r w:rsidRPr="008A1A52">
        <w:rPr>
          <w:color w:val="000000" w:themeColor="text1"/>
          <w:sz w:val="22"/>
          <w:szCs w:val="22"/>
        </w:rPr>
        <w:t xml:space="preserve">Where and with whom? </w:t>
      </w:r>
    </w:p>
    <w:sectPr w:rsidR="00F5531E" w:rsidRPr="008A1A52" w:rsidSect="008A1A5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C6"/>
    <w:rsid w:val="000F72D1"/>
    <w:rsid w:val="001242EA"/>
    <w:rsid w:val="00312481"/>
    <w:rsid w:val="005E4F86"/>
    <w:rsid w:val="005F2EE2"/>
    <w:rsid w:val="00732706"/>
    <w:rsid w:val="00756172"/>
    <w:rsid w:val="008A1A52"/>
    <w:rsid w:val="009D78D5"/>
    <w:rsid w:val="00BD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D09A"/>
  <w15:chartTrackingRefBased/>
  <w15:docId w15:val="{EA177676-DFC2-854B-96F6-529CAE5F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C6"/>
    <w:rPr>
      <w:rFonts w:ascii="Times New Roman" w:eastAsia="Times New Roman" w:hAnsi="Times New Roman" w:cs="Times New Roman"/>
    </w:rPr>
  </w:style>
  <w:style w:type="paragraph" w:styleId="Heading1">
    <w:name w:val="heading 1"/>
    <w:basedOn w:val="Normal"/>
    <w:link w:val="Heading1Char"/>
    <w:uiPriority w:val="9"/>
    <w:qFormat/>
    <w:rsid w:val="00BD07C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7C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D07C6"/>
    <w:pPr>
      <w:ind w:left="720"/>
      <w:contextualSpacing/>
    </w:pPr>
  </w:style>
  <w:style w:type="paragraph" w:customStyle="1" w:styleId="first-line-none">
    <w:name w:val="first-line-none"/>
    <w:basedOn w:val="Normal"/>
    <w:rsid w:val="00BD07C6"/>
    <w:pPr>
      <w:spacing w:before="100" w:beforeAutospacing="1" w:after="100" w:afterAutospacing="1"/>
    </w:pPr>
  </w:style>
  <w:style w:type="character" w:customStyle="1" w:styleId="text">
    <w:name w:val="text"/>
    <w:basedOn w:val="DefaultParagraphFont"/>
    <w:rsid w:val="00BD07C6"/>
  </w:style>
  <w:style w:type="paragraph" w:styleId="NormalWeb">
    <w:name w:val="Normal (Web)"/>
    <w:basedOn w:val="Normal"/>
    <w:uiPriority w:val="99"/>
    <w:unhideWhenUsed/>
    <w:rsid w:val="00BD07C6"/>
    <w:pPr>
      <w:spacing w:before="100" w:beforeAutospacing="1" w:after="100" w:afterAutospacing="1"/>
    </w:pPr>
  </w:style>
  <w:style w:type="character" w:customStyle="1" w:styleId="woj">
    <w:name w:val="woj"/>
    <w:basedOn w:val="DefaultParagraphFont"/>
    <w:rsid w:val="00BD07C6"/>
  </w:style>
  <w:style w:type="character" w:customStyle="1" w:styleId="apple-converted-space">
    <w:name w:val="apple-converted-space"/>
    <w:basedOn w:val="DefaultParagraphFont"/>
    <w:rsid w:val="00BD07C6"/>
  </w:style>
  <w:style w:type="character" w:styleId="Hyperlink">
    <w:name w:val="Hyperlink"/>
    <w:basedOn w:val="DefaultParagraphFont"/>
    <w:uiPriority w:val="99"/>
    <w:semiHidden/>
    <w:unhideWhenUsed/>
    <w:rsid w:val="00BD07C6"/>
    <w:rPr>
      <w:color w:val="0000FF"/>
      <w:u w:val="single"/>
    </w:rPr>
  </w:style>
  <w:style w:type="character" w:customStyle="1" w:styleId="small-caps">
    <w:name w:val="small-caps"/>
    <w:basedOn w:val="DefaultParagraphFont"/>
    <w:rsid w:val="00BD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Todd</dc:creator>
  <cp:keywords/>
  <dc:description/>
  <cp:lastModifiedBy>Mark Todd</cp:lastModifiedBy>
  <cp:revision>3</cp:revision>
  <dcterms:created xsi:type="dcterms:W3CDTF">2020-02-12T20:22:00Z</dcterms:created>
  <dcterms:modified xsi:type="dcterms:W3CDTF">2020-04-22T21:43:00Z</dcterms:modified>
</cp:coreProperties>
</file>